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95C0" w14:textId="77777777" w:rsidR="000B4EF3" w:rsidRPr="00CE2565" w:rsidRDefault="000B4EF3">
      <w:pPr>
        <w:rPr>
          <w:rFonts w:ascii="Verdana" w:hAnsi="Verdana" w:cs="Arial"/>
        </w:rPr>
      </w:pPr>
    </w:p>
    <w:tbl>
      <w:tblPr>
        <w:tblW w:w="9544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350"/>
      </w:tblGrid>
      <w:tr w:rsidR="00CE2565" w:rsidRPr="00CE2565" w14:paraId="2D34261E" w14:textId="77777777" w:rsidTr="00372CE7">
        <w:trPr>
          <w:trHeight w:val="2070"/>
        </w:trPr>
        <w:tc>
          <w:tcPr>
            <w:tcW w:w="4194" w:type="dxa"/>
            <w:vAlign w:val="center"/>
          </w:tcPr>
          <w:p w14:paraId="4A92B3DA" w14:textId="77777777" w:rsidR="00CE2565" w:rsidRPr="00F8249F" w:rsidRDefault="00CE2565" w:rsidP="00F8249F">
            <w:pPr>
              <w:spacing w:line="276" w:lineRule="auto"/>
              <w:jc w:val="center"/>
              <w:rPr>
                <w:rFonts w:ascii="Verdana" w:hAnsi="Verdana" w:cs="Arial"/>
                <w:color w:val="808080"/>
              </w:rPr>
            </w:pPr>
            <w:bookmarkStart w:id="0" w:name="_Toc55188405"/>
            <w:bookmarkStart w:id="1" w:name="_Toc55193874"/>
            <w:r w:rsidRPr="00F8249F">
              <w:rPr>
                <w:rFonts w:ascii="Verdana" w:hAnsi="Verdana" w:cs="Arial"/>
                <w:b/>
                <w:noProof/>
                <w:color w:val="808080"/>
              </w:rPr>
              <w:drawing>
                <wp:inline distT="0" distB="0" distL="0" distR="0" wp14:anchorId="04584377" wp14:editId="4920F151">
                  <wp:extent cx="2180590" cy="1066419"/>
                  <wp:effectExtent l="0" t="0" r="0" b="0"/>
                  <wp:docPr id="6" name="Obraz 6" descr="C:\Users\Gia057\Pictures\EN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a057\Pictures\EN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491" cy="107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14:paraId="790A8882" w14:textId="77777777" w:rsidR="00CE2565" w:rsidRPr="00F8249F" w:rsidRDefault="00CE2565" w:rsidP="00F8249F">
            <w:pPr>
              <w:spacing w:line="276" w:lineRule="auto"/>
              <w:ind w:left="81"/>
              <w:jc w:val="center"/>
              <w:rPr>
                <w:rFonts w:ascii="Verdana" w:hAnsi="Verdana" w:cs="Arial"/>
                <w:b/>
              </w:rPr>
            </w:pPr>
          </w:p>
          <w:p w14:paraId="2423ED06" w14:textId="77777777" w:rsidR="00CE2565" w:rsidRPr="00F8249F" w:rsidRDefault="00CE2565" w:rsidP="00F8249F">
            <w:pPr>
              <w:spacing w:line="276" w:lineRule="auto"/>
              <w:ind w:left="81"/>
              <w:jc w:val="center"/>
              <w:rPr>
                <w:rFonts w:ascii="Verdana" w:hAnsi="Verdana" w:cs="Arial"/>
                <w:b/>
              </w:rPr>
            </w:pPr>
            <w:r w:rsidRPr="00F8249F">
              <w:rPr>
                <w:rFonts w:ascii="Verdana" w:hAnsi="Verdana" w:cs="Arial"/>
                <w:b/>
              </w:rPr>
              <w:t xml:space="preserve">Enea Elektrownia Połaniec </w:t>
            </w:r>
            <w:r w:rsidRPr="00F8249F">
              <w:rPr>
                <w:rFonts w:ascii="Verdana" w:hAnsi="Verdana" w:cs="Arial"/>
                <w:b/>
              </w:rPr>
              <w:br/>
              <w:t>Spółka Akcyjna</w:t>
            </w:r>
          </w:p>
          <w:p w14:paraId="1148B428" w14:textId="77777777" w:rsidR="00CE2565" w:rsidRPr="00F8249F" w:rsidRDefault="00CE2565" w:rsidP="00F8249F">
            <w:pPr>
              <w:spacing w:line="276" w:lineRule="auto"/>
              <w:ind w:left="81"/>
              <w:jc w:val="center"/>
              <w:rPr>
                <w:rFonts w:ascii="Verdana" w:hAnsi="Verdana" w:cs="Arial"/>
                <w:b/>
              </w:rPr>
            </w:pPr>
            <w:r w:rsidRPr="00F8249F">
              <w:rPr>
                <w:rFonts w:ascii="Verdana" w:hAnsi="Verdana" w:cs="Arial"/>
                <w:b/>
              </w:rPr>
              <w:t>Zawada 26, 28-230 Połaniec</w:t>
            </w:r>
          </w:p>
        </w:tc>
      </w:tr>
      <w:tr w:rsidR="00CE2565" w:rsidRPr="00CE2565" w14:paraId="6A20953B" w14:textId="77777777" w:rsidTr="00372CE7">
        <w:trPr>
          <w:trHeight w:val="975"/>
        </w:trPr>
        <w:tc>
          <w:tcPr>
            <w:tcW w:w="9544" w:type="dxa"/>
            <w:gridSpan w:val="2"/>
          </w:tcPr>
          <w:p w14:paraId="44A72098" w14:textId="77777777" w:rsidR="00CE2565" w:rsidRPr="00F8249F" w:rsidRDefault="00CE2565" w:rsidP="00F8249F">
            <w:pPr>
              <w:spacing w:after="120" w:line="276" w:lineRule="auto"/>
              <w:jc w:val="center"/>
              <w:rPr>
                <w:rFonts w:ascii="Verdana" w:hAnsi="Verdana" w:cs="Arial"/>
                <w:b/>
              </w:rPr>
            </w:pPr>
          </w:p>
          <w:p w14:paraId="5A9A3CEF" w14:textId="77777777" w:rsidR="00CE2565" w:rsidRPr="00F8249F" w:rsidRDefault="00CE2565" w:rsidP="00F8249F">
            <w:pPr>
              <w:spacing w:after="120" w:line="276" w:lineRule="auto"/>
              <w:jc w:val="center"/>
              <w:rPr>
                <w:rFonts w:ascii="Verdana" w:hAnsi="Verdana" w:cs="Arial"/>
                <w:b/>
                <w:smallCaps/>
              </w:rPr>
            </w:pPr>
            <w:r w:rsidRPr="00F8249F">
              <w:rPr>
                <w:rFonts w:ascii="Verdana" w:hAnsi="Verdana" w:cs="Arial"/>
                <w:b/>
              </w:rPr>
              <w:t>SPECYFIKACJA WARUNKÓW ZAMÓWIENIA (SWZ) -  CZĘŚĆ II</w:t>
            </w:r>
          </w:p>
        </w:tc>
      </w:tr>
      <w:tr w:rsidR="00CE2565" w:rsidRPr="00CE2565" w14:paraId="6E72F5B1" w14:textId="77777777" w:rsidTr="00372CE7">
        <w:trPr>
          <w:trHeight w:val="2435"/>
        </w:trPr>
        <w:tc>
          <w:tcPr>
            <w:tcW w:w="9544" w:type="dxa"/>
            <w:gridSpan w:val="2"/>
          </w:tcPr>
          <w:p w14:paraId="7F09F4A9" w14:textId="77777777" w:rsidR="00CE2565" w:rsidRPr="00F8249F" w:rsidRDefault="00CE2565" w:rsidP="00F8249F">
            <w:pPr>
              <w:tabs>
                <w:tab w:val="left" w:pos="7976"/>
              </w:tabs>
              <w:spacing w:line="276" w:lineRule="auto"/>
              <w:rPr>
                <w:rFonts w:ascii="Verdana" w:hAnsi="Verdana" w:cs="Arial"/>
                <w:b/>
              </w:rPr>
            </w:pPr>
            <w:r w:rsidRPr="00F8249F">
              <w:rPr>
                <w:rFonts w:ascii="Verdana" w:hAnsi="Verdana" w:cs="Arial"/>
                <w:b/>
              </w:rPr>
              <w:tab/>
            </w:r>
          </w:p>
          <w:p w14:paraId="3BFBFDBE" w14:textId="77777777" w:rsidR="00CE2565" w:rsidRPr="00F8249F" w:rsidRDefault="00CE2565" w:rsidP="00F8249F">
            <w:pPr>
              <w:spacing w:line="276" w:lineRule="auto"/>
              <w:ind w:left="81"/>
              <w:jc w:val="center"/>
              <w:rPr>
                <w:rFonts w:ascii="Verdana" w:hAnsi="Verdana" w:cs="Arial"/>
                <w:b/>
              </w:rPr>
            </w:pPr>
            <w:bookmarkStart w:id="2" w:name="_Toc332924155"/>
            <w:bookmarkStart w:id="3" w:name="_Toc351456724"/>
            <w:bookmarkStart w:id="4" w:name="_Toc351457062"/>
            <w:bookmarkStart w:id="5" w:name="_Toc351457188"/>
            <w:bookmarkStart w:id="6" w:name="_Toc352231662"/>
            <w:bookmarkStart w:id="7" w:name="_Toc354046863"/>
            <w:bookmarkStart w:id="8" w:name="_Toc366575534"/>
            <w:bookmarkStart w:id="9" w:name="_Toc366576115"/>
            <w:bookmarkStart w:id="10" w:name="_Toc366576160"/>
            <w:bookmarkStart w:id="11" w:name="_Toc378848988"/>
            <w:bookmarkStart w:id="12" w:name="_Toc378936777"/>
            <w:bookmarkStart w:id="13" w:name="_Toc385327853"/>
            <w:bookmarkStart w:id="14" w:name="_Toc416771086"/>
            <w:bookmarkStart w:id="15" w:name="_Toc417388360"/>
            <w:bookmarkStart w:id="16" w:name="_Toc417475970"/>
            <w:r w:rsidRPr="00F8249F">
              <w:rPr>
                <w:rFonts w:ascii="Verdana" w:hAnsi="Verdana" w:cs="Arial"/>
                <w:b/>
              </w:rPr>
              <w:t>Enea Elektrownia Połaniec S.A.</w:t>
            </w:r>
          </w:p>
          <w:p w14:paraId="4D422FB9" w14:textId="77777777" w:rsidR="00CE2565" w:rsidRPr="00F8249F" w:rsidRDefault="00CE2565" w:rsidP="00F8249F">
            <w:pPr>
              <w:spacing w:line="276" w:lineRule="auto"/>
              <w:jc w:val="center"/>
              <w:outlineLvl w:val="0"/>
              <w:rPr>
                <w:rFonts w:ascii="Verdana" w:hAnsi="Verdana" w:cs="Arial"/>
                <w:b/>
              </w:rPr>
            </w:pPr>
            <w:bookmarkStart w:id="17" w:name="_Toc416771088"/>
            <w:bookmarkStart w:id="18" w:name="_Toc417388362"/>
            <w:bookmarkStart w:id="19" w:name="_Toc417475971"/>
            <w:bookmarkStart w:id="20" w:name="_Toc298828664"/>
            <w:bookmarkStart w:id="21" w:name="_Toc298829149"/>
            <w:bookmarkStart w:id="22" w:name="_Toc332924157"/>
            <w:bookmarkStart w:id="23" w:name="_Toc351456726"/>
            <w:bookmarkStart w:id="24" w:name="_Toc351457064"/>
            <w:bookmarkStart w:id="25" w:name="_Toc351457190"/>
            <w:bookmarkStart w:id="26" w:name="_Toc352231664"/>
            <w:bookmarkStart w:id="27" w:name="_Toc354046865"/>
            <w:bookmarkStart w:id="28" w:name="_Toc366575536"/>
            <w:bookmarkStart w:id="29" w:name="_Toc366576117"/>
            <w:bookmarkStart w:id="30" w:name="_Toc366576162"/>
            <w:bookmarkStart w:id="31" w:name="_Toc378848990"/>
            <w:bookmarkStart w:id="32" w:name="_Toc378936779"/>
            <w:bookmarkStart w:id="33" w:name="_Toc385327855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F8249F">
              <w:rPr>
                <w:rFonts w:ascii="Verdana" w:hAnsi="Verdana" w:cs="Arial"/>
                <w:b/>
              </w:rPr>
              <w:t>Zawada 26</w:t>
            </w:r>
            <w:bookmarkEnd w:id="17"/>
            <w:bookmarkEnd w:id="18"/>
            <w:bookmarkEnd w:id="19"/>
          </w:p>
          <w:p w14:paraId="7F2DB3E7" w14:textId="77777777" w:rsidR="00CE2565" w:rsidRPr="00F8249F" w:rsidRDefault="00CE2565" w:rsidP="00F8249F">
            <w:pPr>
              <w:spacing w:line="276" w:lineRule="auto"/>
              <w:jc w:val="center"/>
              <w:outlineLvl w:val="0"/>
              <w:rPr>
                <w:rFonts w:ascii="Verdana" w:hAnsi="Verdana" w:cs="Arial"/>
                <w:b/>
              </w:rPr>
            </w:pPr>
            <w:bookmarkStart w:id="34" w:name="_Toc416771089"/>
            <w:bookmarkStart w:id="35" w:name="_Toc417388363"/>
            <w:bookmarkStart w:id="36" w:name="_Toc417475972"/>
            <w:r w:rsidRPr="00F8249F">
              <w:rPr>
                <w:rFonts w:ascii="Verdana" w:hAnsi="Verdana" w:cs="Arial"/>
                <w:b/>
              </w:rPr>
              <w:t>2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F8249F">
              <w:rPr>
                <w:rFonts w:ascii="Verdana" w:hAnsi="Verdana" w:cs="Arial"/>
                <w:b/>
              </w:rPr>
              <w:t>8-230 Połaniec</w:t>
            </w:r>
          </w:p>
          <w:p w14:paraId="175BB41C" w14:textId="77777777" w:rsidR="00CE2565" w:rsidRPr="00F8249F" w:rsidRDefault="00CE2565" w:rsidP="00F8249F">
            <w:pPr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F8249F">
              <w:rPr>
                <w:rFonts w:ascii="Verdana" w:hAnsi="Verdana" w:cs="Arial"/>
              </w:rPr>
              <w:t xml:space="preserve">jako: </w:t>
            </w:r>
            <w:r w:rsidRPr="00F8249F">
              <w:rPr>
                <w:rFonts w:ascii="Verdana" w:hAnsi="Verdana" w:cs="Arial"/>
                <w:b/>
              </w:rPr>
              <w:t>ZAMAWIAJĄCY</w:t>
            </w:r>
          </w:p>
          <w:p w14:paraId="34194E25" w14:textId="77777777" w:rsidR="00CE2565" w:rsidRPr="00F8249F" w:rsidRDefault="00CE2565" w:rsidP="00F8249F">
            <w:pPr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F8249F">
              <w:rPr>
                <w:rFonts w:ascii="Verdana" w:hAnsi="Verdana" w:cs="Arial"/>
              </w:rPr>
              <w:t xml:space="preserve">przedstawia </w:t>
            </w:r>
            <w:r w:rsidRPr="00F8249F">
              <w:rPr>
                <w:rFonts w:ascii="Verdana" w:hAnsi="Verdana" w:cs="Arial"/>
                <w:b/>
              </w:rPr>
              <w:t>Część II SWZ do PRZETARGU NIEOGRANICZONEGO</w:t>
            </w:r>
          </w:p>
          <w:p w14:paraId="49D7AF37" w14:textId="77777777" w:rsidR="00CE2565" w:rsidRPr="00F8249F" w:rsidRDefault="00CE2565" w:rsidP="00F8249F">
            <w:pPr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F8249F">
              <w:rPr>
                <w:rFonts w:ascii="Verdana" w:hAnsi="Verdana" w:cs="Arial"/>
                <w:b/>
              </w:rPr>
              <w:t>na</w:t>
            </w:r>
          </w:p>
          <w:p w14:paraId="7269BFA6" w14:textId="2A71F164" w:rsidR="00CE2565" w:rsidRPr="00F8249F" w:rsidRDefault="00CE2565" w:rsidP="00F8249F">
            <w:pPr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F8249F">
              <w:rPr>
                <w:rFonts w:ascii="Verdana" w:hAnsi="Verdana" w:cs="Arial"/>
                <w:b/>
              </w:rPr>
              <w:t>„</w:t>
            </w:r>
            <w:r>
              <w:rPr>
                <w:rFonts w:ascii="Verdana" w:hAnsi="Verdana" w:cs="Arial"/>
                <w:b/>
              </w:rPr>
              <w:t>Dostawę</w:t>
            </w:r>
            <w:r w:rsidRPr="00CE2565">
              <w:rPr>
                <w:rFonts w:ascii="Verdana" w:hAnsi="Verdana" w:cs="Arial"/>
                <w:b/>
              </w:rPr>
              <w:t xml:space="preserve"> taśmy </w:t>
            </w:r>
            <w:r w:rsidR="00D15200">
              <w:rPr>
                <w:rFonts w:ascii="Verdana" w:hAnsi="Verdana" w:cs="Arial"/>
                <w:b/>
              </w:rPr>
              <w:t xml:space="preserve">do </w:t>
            </w:r>
            <w:r w:rsidRPr="00CE2565">
              <w:rPr>
                <w:rFonts w:ascii="Verdana" w:hAnsi="Verdana" w:cs="Arial"/>
                <w:b/>
              </w:rPr>
              <w:t xml:space="preserve">przenośnika </w:t>
            </w:r>
            <w:r>
              <w:rPr>
                <w:rFonts w:ascii="Verdana" w:hAnsi="Verdana" w:cs="Arial"/>
                <w:b/>
              </w:rPr>
              <w:t>gipsu PG-1</w:t>
            </w:r>
            <w:r w:rsidRPr="00CE2565">
              <w:rPr>
                <w:rFonts w:ascii="Verdana" w:hAnsi="Verdana" w:cs="Arial"/>
                <w:b/>
              </w:rPr>
              <w:t xml:space="preserve"> SICON</w:t>
            </w:r>
            <w:r w:rsidRPr="00F8249F">
              <w:rPr>
                <w:rFonts w:ascii="Verdana" w:hAnsi="Verdana" w:cs="Arial"/>
              </w:rPr>
              <w:t>”</w:t>
            </w:r>
          </w:p>
          <w:p w14:paraId="5DEA2802" w14:textId="77777777" w:rsidR="00CE2565" w:rsidRPr="00F8249F" w:rsidRDefault="00CE2565" w:rsidP="00F8249F">
            <w:pPr>
              <w:spacing w:line="276" w:lineRule="auto"/>
              <w:jc w:val="center"/>
              <w:rPr>
                <w:rFonts w:ascii="Verdana" w:hAnsi="Verdana" w:cs="Arial"/>
                <w:b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34"/>
              <w:gridCol w:w="3035"/>
              <w:gridCol w:w="3035"/>
            </w:tblGrid>
            <w:tr w:rsidR="00CE2565" w:rsidRPr="00CE2565" w14:paraId="4F1ED579" w14:textId="77777777" w:rsidTr="00372CE7">
              <w:trPr>
                <w:trHeight w:val="358"/>
              </w:trPr>
              <w:tc>
                <w:tcPr>
                  <w:tcW w:w="3034" w:type="dxa"/>
                  <w:shd w:val="clear" w:color="auto" w:fill="F2F2F2" w:themeFill="background1" w:themeFillShade="F2"/>
                  <w:vAlign w:val="center"/>
                </w:tcPr>
                <w:p w14:paraId="7B0DB35C" w14:textId="77777777" w:rsidR="00CE2565" w:rsidRPr="00CE2565" w:rsidRDefault="00CE2565" w:rsidP="00F8249F">
                  <w:pPr>
                    <w:spacing w:line="276" w:lineRule="auto"/>
                    <w:jc w:val="center"/>
                    <w:rPr>
                      <w:rFonts w:ascii="Verdana" w:hAnsi="Verdana" w:cs="Arial"/>
                      <w:i/>
                    </w:rPr>
                  </w:pPr>
                  <w:r w:rsidRPr="00CE2565">
                    <w:rPr>
                      <w:rFonts w:ascii="Verdana" w:hAnsi="Verdana" w:cs="Arial"/>
                      <w:i/>
                    </w:rPr>
                    <w:t>sporządził: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57A6BA12" w14:textId="77777777" w:rsidR="00CE2565" w:rsidRPr="00CE2565" w:rsidRDefault="00CE2565" w:rsidP="00F8249F">
                  <w:pPr>
                    <w:spacing w:line="276" w:lineRule="auto"/>
                    <w:jc w:val="center"/>
                    <w:rPr>
                      <w:rFonts w:ascii="Verdana" w:hAnsi="Verdana" w:cs="Arial"/>
                      <w:i/>
                    </w:rPr>
                  </w:pPr>
                  <w:r w:rsidRPr="00CE2565">
                    <w:rPr>
                      <w:rFonts w:ascii="Verdana" w:hAnsi="Verdana" w:cs="Arial"/>
                      <w:i/>
                    </w:rPr>
                    <w:t>sprawdził pod względem merytorycznym: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323D22E0" w14:textId="77777777" w:rsidR="00CE2565" w:rsidRPr="00CE2565" w:rsidRDefault="00CE2565" w:rsidP="00F8249F">
                  <w:pPr>
                    <w:spacing w:line="276" w:lineRule="auto"/>
                    <w:jc w:val="center"/>
                    <w:rPr>
                      <w:rFonts w:ascii="Verdana" w:hAnsi="Verdana" w:cs="Arial"/>
                      <w:i/>
                    </w:rPr>
                  </w:pPr>
                  <w:r w:rsidRPr="00CE2565">
                    <w:rPr>
                      <w:rFonts w:ascii="Verdana" w:hAnsi="Verdana" w:cs="Arial"/>
                      <w:i/>
                    </w:rPr>
                    <w:t xml:space="preserve">sprawdził pod względem </w:t>
                  </w:r>
                </w:p>
                <w:p w14:paraId="6E6FB926" w14:textId="77777777" w:rsidR="00CE2565" w:rsidRPr="00CE2565" w:rsidRDefault="00CE2565" w:rsidP="00F8249F">
                  <w:pPr>
                    <w:spacing w:line="276" w:lineRule="auto"/>
                    <w:jc w:val="center"/>
                    <w:rPr>
                      <w:rFonts w:ascii="Verdana" w:hAnsi="Verdana" w:cs="Arial"/>
                      <w:i/>
                    </w:rPr>
                  </w:pPr>
                  <w:r w:rsidRPr="00CE2565">
                    <w:rPr>
                      <w:rFonts w:ascii="Verdana" w:hAnsi="Verdana" w:cs="Arial"/>
                      <w:i/>
                    </w:rPr>
                    <w:t>formalno-prawnym:</w:t>
                  </w:r>
                </w:p>
              </w:tc>
            </w:tr>
            <w:tr w:rsidR="00CE2565" w:rsidRPr="00CE2565" w14:paraId="650795F2" w14:textId="77777777" w:rsidTr="00372CE7">
              <w:trPr>
                <w:trHeight w:val="1580"/>
              </w:trPr>
              <w:tc>
                <w:tcPr>
                  <w:tcW w:w="3034" w:type="dxa"/>
                </w:tcPr>
                <w:p w14:paraId="6CF067BC" w14:textId="77777777" w:rsidR="00CE2565" w:rsidRPr="00CE2565" w:rsidRDefault="00CE2565" w:rsidP="00F8249F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DC87CE6" w14:textId="77777777" w:rsidR="00CE2565" w:rsidRPr="00CE2565" w:rsidRDefault="00CE2565" w:rsidP="00F8249F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6F6C6914" w14:textId="77777777" w:rsidR="00CE2565" w:rsidRPr="00CE2565" w:rsidRDefault="00CE2565" w:rsidP="00F8249F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3035" w:type="dxa"/>
                </w:tcPr>
                <w:p w14:paraId="2D082931" w14:textId="77777777" w:rsidR="00CE2565" w:rsidRPr="00CE2565" w:rsidRDefault="00CE2565" w:rsidP="00F8249F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3035" w:type="dxa"/>
                </w:tcPr>
                <w:p w14:paraId="2D20F945" w14:textId="77777777" w:rsidR="00CE2565" w:rsidRPr="00CE2565" w:rsidRDefault="00CE2565" w:rsidP="00F8249F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F10427F" w14:textId="77777777" w:rsidR="00CE2565" w:rsidRPr="00F8249F" w:rsidRDefault="00CE2565" w:rsidP="00F8249F">
            <w:pPr>
              <w:spacing w:line="276" w:lineRule="auto"/>
              <w:rPr>
                <w:rFonts w:ascii="Verdana" w:hAnsi="Verdana" w:cs="Arial"/>
                <w:b/>
              </w:rPr>
            </w:pPr>
          </w:p>
          <w:p w14:paraId="5DD3FD51" w14:textId="77777777" w:rsidR="00CE2565" w:rsidRPr="00F8249F" w:rsidRDefault="00CE2565" w:rsidP="00F8249F">
            <w:pPr>
              <w:spacing w:line="276" w:lineRule="auto"/>
              <w:rPr>
                <w:rFonts w:ascii="Verdana" w:hAnsi="Verdana" w:cs="Arial"/>
                <w:b/>
              </w:rPr>
            </w:pPr>
          </w:p>
          <w:p w14:paraId="28A9FDF2" w14:textId="77777777" w:rsidR="00CE2565" w:rsidRPr="00F8249F" w:rsidRDefault="00CE2565" w:rsidP="00F8249F">
            <w:pPr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F8249F">
              <w:rPr>
                <w:rFonts w:ascii="Verdana" w:hAnsi="Verdana" w:cs="Arial"/>
                <w:b/>
              </w:rPr>
              <w:t>KATEGORIA DOSTAW WG KODU CPV</w:t>
            </w:r>
          </w:p>
          <w:tbl>
            <w:tblPr>
              <w:tblW w:w="9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7342"/>
            </w:tblGrid>
            <w:tr w:rsidR="00CE2565" w:rsidRPr="00CE2565" w14:paraId="69A2DB00" w14:textId="77777777" w:rsidTr="00372CE7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7FE783" w14:textId="5F3B95DF" w:rsidR="00CE2565" w:rsidRPr="00F8249F" w:rsidRDefault="00F8249F" w:rsidP="00F8249F">
                  <w:pPr>
                    <w:spacing w:line="276" w:lineRule="auto"/>
                    <w:ind w:firstLine="127"/>
                    <w:rPr>
                      <w:rFonts w:ascii="Verdana" w:hAnsi="Verdana" w:cs="Arial"/>
                    </w:rPr>
                  </w:pPr>
                  <w:r w:rsidRPr="00B03D98">
                    <w:rPr>
                      <w:rFonts w:ascii="Verdana" w:hAnsi="Verdana" w:cs="Arial"/>
                    </w:rPr>
                    <w:t>43261100-1 </w:t>
                  </w:r>
                </w:p>
              </w:tc>
              <w:tc>
                <w:tcPr>
                  <w:tcW w:w="7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E141B6" w14:textId="1A8EB897" w:rsidR="00CE2565" w:rsidRPr="00F8249F" w:rsidRDefault="00F8249F" w:rsidP="00F8249F">
                  <w:pPr>
                    <w:jc w:val="both"/>
                    <w:rPr>
                      <w:rFonts w:ascii="Verdana" w:hAnsi="Verdana" w:cs="Arial"/>
                    </w:rPr>
                  </w:pPr>
                  <w:r w:rsidRPr="00B03D98">
                    <w:rPr>
                      <w:rFonts w:ascii="Verdana" w:hAnsi="Verdana" w:cs="Arial"/>
                    </w:rPr>
                    <w:t>Ładowarki mechaniczne</w:t>
                  </w:r>
                </w:p>
              </w:tc>
            </w:tr>
          </w:tbl>
          <w:p w14:paraId="27B880D1" w14:textId="77777777" w:rsidR="00CE2565" w:rsidRPr="00F8249F" w:rsidRDefault="00CE2565" w:rsidP="00F8249F">
            <w:pPr>
              <w:spacing w:line="276" w:lineRule="auto"/>
              <w:rPr>
                <w:rFonts w:ascii="Verdana" w:hAnsi="Verdana" w:cs="Arial"/>
                <w:i/>
              </w:rPr>
            </w:pPr>
          </w:p>
          <w:p w14:paraId="6C32A864" w14:textId="77777777" w:rsidR="00CE2565" w:rsidRPr="00F8249F" w:rsidRDefault="00CE2565" w:rsidP="00F8249F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F8249F">
              <w:rPr>
                <w:rFonts w:ascii="Verdana" w:hAnsi="Verdana" w:cs="Arial"/>
                <w:i/>
              </w:rPr>
              <w:t>Postępowanie jest prowadzone w trybie przetargu nieograniczonego, zgodnie z przepisami Ustawy z dnia 11.09.20219 roku - Prawo Zamówień Publicznych tj. (Dz. U. z 2021 r. poz. 1129), przepisów Wykonawczych wydanych na jej podstawie oraz niniejszej Specyfikacji Warunków Zamówienia.</w:t>
            </w:r>
          </w:p>
        </w:tc>
      </w:tr>
      <w:bookmarkEnd w:id="0"/>
      <w:bookmarkEnd w:id="1"/>
    </w:tbl>
    <w:p w14:paraId="4B4880C2" w14:textId="77777777" w:rsidR="00CE2565" w:rsidRPr="00CE2565" w:rsidRDefault="00CE2565" w:rsidP="00E07D88">
      <w:pPr>
        <w:pStyle w:val="Nagwek3"/>
        <w:rPr>
          <w:rFonts w:ascii="Verdana" w:hAnsi="Verdana"/>
          <w:b/>
          <w:sz w:val="20"/>
        </w:rPr>
      </w:pPr>
    </w:p>
    <w:p w14:paraId="37807D40" w14:textId="77777777" w:rsidR="00CE2565" w:rsidRPr="00CE2565" w:rsidRDefault="00CE2565" w:rsidP="00F8249F">
      <w:pPr>
        <w:pStyle w:val="Nagwek3"/>
        <w:jc w:val="left"/>
        <w:rPr>
          <w:rFonts w:ascii="Verdana" w:hAnsi="Verdana"/>
          <w:b/>
          <w:sz w:val="20"/>
        </w:rPr>
      </w:pPr>
    </w:p>
    <w:p w14:paraId="5751D3DE" w14:textId="77777777" w:rsidR="00CE2565" w:rsidRPr="00CE2565" w:rsidRDefault="00CE2565" w:rsidP="00E07D88">
      <w:pPr>
        <w:pStyle w:val="Nagwek3"/>
        <w:rPr>
          <w:rFonts w:ascii="Verdana" w:hAnsi="Verdana"/>
          <w:b/>
          <w:sz w:val="20"/>
        </w:rPr>
      </w:pPr>
    </w:p>
    <w:p w14:paraId="7939E0C2" w14:textId="77777777" w:rsidR="00CE2565" w:rsidRPr="00CE2565" w:rsidRDefault="00CE2565">
      <w:pPr>
        <w:rPr>
          <w:rFonts w:ascii="Verdana" w:hAnsi="Verdana" w:cs="Arial"/>
          <w:b/>
        </w:rPr>
      </w:pPr>
      <w:r w:rsidRPr="00CE2565">
        <w:rPr>
          <w:rFonts w:ascii="Verdana" w:hAnsi="Verdana"/>
          <w:b/>
        </w:rPr>
        <w:br w:type="page"/>
      </w:r>
    </w:p>
    <w:p w14:paraId="3C706F02" w14:textId="77777777" w:rsidR="003F78F2" w:rsidRPr="00F8249F" w:rsidRDefault="003F78F2" w:rsidP="003F78F2">
      <w:pPr>
        <w:numPr>
          <w:ilvl w:val="0"/>
          <w:numId w:val="1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160" w:line="360" w:lineRule="auto"/>
        <w:ind w:left="425" w:hanging="425"/>
        <w:contextualSpacing/>
        <w:rPr>
          <w:rFonts w:ascii="Verdana" w:eastAsia="Calibri" w:hAnsi="Verdana" w:cs="Arial"/>
          <w:b/>
          <w:lang w:eastAsia="en-US"/>
        </w:rPr>
      </w:pPr>
      <w:r w:rsidRPr="00F8249F">
        <w:rPr>
          <w:rFonts w:ascii="Verdana" w:eastAsia="Calibri" w:hAnsi="Verdana" w:cs="Arial"/>
          <w:b/>
          <w:lang w:eastAsia="en-US"/>
        </w:rPr>
        <w:lastRenderedPageBreak/>
        <w:t>Definicje</w:t>
      </w:r>
    </w:p>
    <w:tbl>
      <w:tblPr>
        <w:tblW w:w="10037" w:type="dxa"/>
        <w:tblInd w:w="-114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382"/>
        <w:gridCol w:w="283"/>
        <w:gridCol w:w="6379"/>
      </w:tblGrid>
      <w:tr w:rsidR="003F78F2" w:rsidRPr="003F78F2" w14:paraId="034BC575" w14:textId="77777777" w:rsidTr="00372CE7">
        <w:trPr>
          <w:trHeight w:val="2777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05F755F" w14:textId="77777777" w:rsidR="003F78F2" w:rsidRPr="00F8249F" w:rsidRDefault="003F78F2" w:rsidP="003F78F2">
            <w:pPr>
              <w:numPr>
                <w:ilvl w:val="1"/>
                <w:numId w:val="12"/>
              </w:num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9268897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  <w:r w:rsidRPr="00F8249F">
              <w:rPr>
                <w:rFonts w:ascii="Verdana" w:eastAsia="Calibri" w:hAnsi="Verdana" w:cs="Arial"/>
                <w:b/>
                <w:lang w:eastAsia="en-US"/>
              </w:rPr>
              <w:t>Zamawiający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4652E2D8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>-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74D55813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>Enea Elektrownia Połaniec Spółka Akcyjna</w:t>
            </w:r>
          </w:p>
          <w:p w14:paraId="37A0C86A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>Zawada 26,28-230 Połaniec, Polska</w:t>
            </w:r>
          </w:p>
          <w:p w14:paraId="2E35598F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 xml:space="preserve">NIP: 866-000-14-29, REGON: 830273037, </w:t>
            </w:r>
          </w:p>
          <w:p w14:paraId="4FB98EA0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lang w:val="en-US" w:eastAsia="en-US"/>
              </w:rPr>
            </w:pPr>
            <w:r w:rsidRPr="00F8249F">
              <w:rPr>
                <w:rFonts w:ascii="Verdana" w:eastAsia="Calibri" w:hAnsi="Verdana" w:cs="Arial"/>
                <w:lang w:val="en-US" w:eastAsia="en-US"/>
              </w:rPr>
              <w:t xml:space="preserve">PKO BP, Numer rach: </w:t>
            </w:r>
            <w:r w:rsidRPr="00F8249F">
              <w:rPr>
                <w:rFonts w:ascii="Verdana" w:eastAsia="Calibri" w:hAnsi="Verdana" w:cs="Arial"/>
                <w:bCs/>
                <w:lang w:val="en-US" w:eastAsia="en-US"/>
              </w:rPr>
              <w:t>41 1020 1026 0000 1102 0296 1845</w:t>
            </w:r>
          </w:p>
          <w:p w14:paraId="1CA17B80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lang w:val="de-DE" w:eastAsia="en-US"/>
              </w:rPr>
            </w:pPr>
            <w:r w:rsidRPr="00F8249F">
              <w:rPr>
                <w:rFonts w:ascii="Verdana" w:eastAsia="Calibri" w:hAnsi="Verdana" w:cs="Arial"/>
                <w:lang w:val="de-DE" w:eastAsia="en-US"/>
              </w:rPr>
              <w:t xml:space="preserve">tel.: (15) 865 62 80, </w:t>
            </w:r>
          </w:p>
          <w:p w14:paraId="7A0B9C23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lang w:val="de-DE" w:eastAsia="en-US"/>
              </w:rPr>
            </w:pPr>
            <w:r w:rsidRPr="00F8249F">
              <w:rPr>
                <w:rFonts w:ascii="Verdana" w:eastAsia="Calibri" w:hAnsi="Verdana" w:cs="Arial"/>
                <w:lang w:val="de-DE" w:eastAsia="en-US"/>
              </w:rPr>
              <w:t xml:space="preserve">fax: (15) 865 66 88, </w:t>
            </w:r>
          </w:p>
          <w:p w14:paraId="2A71E539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lang w:val="de-DE" w:eastAsia="en-US"/>
              </w:rPr>
            </w:pPr>
            <w:r w:rsidRPr="00F8249F">
              <w:rPr>
                <w:rFonts w:ascii="Verdana" w:eastAsia="Calibri" w:hAnsi="Verdana" w:cs="Arial"/>
                <w:lang w:val="de-DE" w:eastAsia="en-US"/>
              </w:rPr>
              <w:t xml:space="preserve">adres internetowy: </w:t>
            </w:r>
            <w:hyperlink r:id="rId9" w:history="1">
              <w:r w:rsidRPr="00F8249F">
                <w:rPr>
                  <w:rFonts w:ascii="Verdana" w:eastAsia="Calibri" w:hAnsi="Verdana" w:cs="Arial"/>
                  <w:color w:val="0563C1"/>
                  <w:u w:val="single"/>
                  <w:lang w:val="de-DE" w:eastAsia="en-US"/>
                </w:rPr>
                <w:t>http://www.enea-polaniec.pl</w:t>
              </w:r>
            </w:hyperlink>
            <w:r w:rsidRPr="00F8249F">
              <w:rPr>
                <w:rFonts w:ascii="Verdana" w:eastAsia="Calibri" w:hAnsi="Verdana" w:cs="Arial"/>
                <w:lang w:val="de-DE" w:eastAsia="en-US"/>
              </w:rPr>
              <w:t>,</w:t>
            </w:r>
          </w:p>
          <w:p w14:paraId="6E7394F2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 xml:space="preserve">wpisana do rejestru przedsiębiorców Krajowego Rejestru Sądowego prowadzonego przez Sąd Rejonowy w Kielcach, X Wydział Gospodarczy Krajowego Rejestru Sądowego nr KRS: 0000053769, </w:t>
            </w:r>
          </w:p>
          <w:p w14:paraId="6325EE90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>Kapitał zakładowy 713.500.000,00 PLN</w:t>
            </w:r>
          </w:p>
          <w:p w14:paraId="413E04D2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b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>Kapitał wpłacony 713.500.000,00 PLN</w:t>
            </w:r>
          </w:p>
        </w:tc>
      </w:tr>
      <w:tr w:rsidR="003F78F2" w:rsidRPr="003F78F2" w14:paraId="40851E63" w14:textId="77777777" w:rsidTr="00372CE7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CE2D2D4" w14:textId="77777777" w:rsidR="003F78F2" w:rsidRPr="00F8249F" w:rsidRDefault="003F78F2" w:rsidP="003F78F2">
            <w:pPr>
              <w:numPr>
                <w:ilvl w:val="1"/>
                <w:numId w:val="12"/>
              </w:num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4BEC0C4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  <w:r w:rsidRPr="00F8249F">
              <w:rPr>
                <w:rFonts w:ascii="Verdana" w:eastAsia="Calibri" w:hAnsi="Verdana" w:cs="Arial"/>
                <w:b/>
                <w:lang w:eastAsia="en-US"/>
              </w:rPr>
              <w:t>Specyfikacja Techniczna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54F6276A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252E0C2" w14:textId="77777777" w:rsidR="003F78F2" w:rsidRPr="00F8249F" w:rsidRDefault="003F78F2" w:rsidP="00F8249F">
            <w:pPr>
              <w:spacing w:after="160" w:line="276" w:lineRule="auto"/>
              <w:jc w:val="both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 xml:space="preserve">Specyfikacja techniczna [Specyfikacja] dla postępowania o udzielenie zamówienia publicznego pn. </w:t>
            </w:r>
            <w:r w:rsidRPr="00F8249F">
              <w:rPr>
                <w:rFonts w:ascii="Verdana" w:eastAsia="Calibri" w:hAnsi="Verdana" w:cs="Arial"/>
                <w:b/>
                <w:lang w:eastAsia="en-US"/>
              </w:rPr>
              <w:t>„…</w:t>
            </w:r>
            <w:r w:rsidRPr="00F8249F">
              <w:rPr>
                <w:rFonts w:ascii="Verdana" w:eastAsia="Calibri" w:hAnsi="Verdana" w:cs="Arial"/>
                <w:lang w:eastAsia="en-US"/>
              </w:rPr>
              <w:t>”, prowadzonego w trybie przetargu nieograniczonego.</w:t>
            </w:r>
          </w:p>
        </w:tc>
      </w:tr>
      <w:tr w:rsidR="003F78F2" w:rsidRPr="003F78F2" w14:paraId="04831099" w14:textId="77777777" w:rsidTr="00372CE7">
        <w:trPr>
          <w:trHeight w:val="860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DEB8060" w14:textId="77777777" w:rsidR="003F78F2" w:rsidRPr="00F8249F" w:rsidRDefault="003F78F2" w:rsidP="003F78F2">
            <w:pPr>
              <w:numPr>
                <w:ilvl w:val="1"/>
                <w:numId w:val="12"/>
              </w:num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5EA8CD7F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  <w:r w:rsidRPr="00F8249F">
              <w:rPr>
                <w:rFonts w:ascii="Verdana" w:eastAsia="Calibri" w:hAnsi="Verdana" w:cs="Arial"/>
                <w:b/>
                <w:lang w:eastAsia="en-US"/>
              </w:rPr>
              <w:t>Wykonawca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0CE06D30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18C97B12" w14:textId="77777777" w:rsidR="003F78F2" w:rsidRPr="00F8249F" w:rsidRDefault="003F78F2" w:rsidP="00F8249F">
            <w:pPr>
              <w:spacing w:after="160" w:line="276" w:lineRule="auto"/>
              <w:jc w:val="both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>Należy przez to rozumieć osobę fizyczną, osobę prawną albo jednostkę organizacyjną nieposiadającą osobowości prawnej, która ubiega się o udzielenie zamówienia publicznego, złożyła ofertę lub zawarła umowę w sprawie zamówienia publicznego.</w:t>
            </w:r>
          </w:p>
        </w:tc>
      </w:tr>
      <w:tr w:rsidR="003F78F2" w:rsidRPr="003F78F2" w14:paraId="6B4ECE19" w14:textId="77777777" w:rsidTr="00372CE7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332073C2" w14:textId="77777777" w:rsidR="003F78F2" w:rsidRPr="00F8249F" w:rsidRDefault="003F78F2" w:rsidP="003F78F2">
            <w:pPr>
              <w:numPr>
                <w:ilvl w:val="1"/>
                <w:numId w:val="12"/>
              </w:num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F059976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  <w:r w:rsidRPr="00F8249F">
              <w:rPr>
                <w:rFonts w:ascii="Verdana" w:eastAsia="Calibri" w:hAnsi="Verdana" w:cs="Arial"/>
                <w:b/>
                <w:lang w:eastAsia="en-US"/>
              </w:rPr>
              <w:t>Oferta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14DD48B8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83B7045" w14:textId="24639EB6" w:rsidR="003F78F2" w:rsidRPr="00F8249F" w:rsidRDefault="003F78F2" w:rsidP="00F8249F">
            <w:pPr>
              <w:spacing w:after="160" w:line="276" w:lineRule="auto"/>
              <w:jc w:val="both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 xml:space="preserve">Oznacza ofertę zawierającą cenę, składaną w ramach przetargu nieograniczonego na: </w:t>
            </w:r>
            <w:r w:rsidRPr="00F8249F">
              <w:rPr>
                <w:rFonts w:ascii="Verdana" w:eastAsia="Calibri" w:hAnsi="Verdana" w:cs="Arial"/>
                <w:b/>
                <w:lang w:eastAsia="en-US"/>
              </w:rPr>
              <w:t>„</w:t>
            </w:r>
            <w:r w:rsidRPr="003F78F2">
              <w:rPr>
                <w:rFonts w:ascii="Verdana" w:eastAsia="Calibri" w:hAnsi="Verdana" w:cs="Arial"/>
                <w:b/>
                <w:lang w:eastAsia="en-US"/>
              </w:rPr>
              <w:t xml:space="preserve">Dostawę taśmy </w:t>
            </w:r>
            <w:r w:rsidR="00D15200">
              <w:rPr>
                <w:rFonts w:ascii="Verdana" w:eastAsia="Calibri" w:hAnsi="Verdana" w:cs="Arial"/>
                <w:b/>
                <w:lang w:eastAsia="en-US"/>
              </w:rPr>
              <w:t xml:space="preserve">do </w:t>
            </w:r>
            <w:r w:rsidRPr="003F78F2">
              <w:rPr>
                <w:rFonts w:ascii="Verdana" w:eastAsia="Calibri" w:hAnsi="Verdana" w:cs="Arial"/>
                <w:b/>
                <w:lang w:eastAsia="en-US"/>
              </w:rPr>
              <w:t>przenośnika gipsu PG-1 SICON</w:t>
            </w:r>
            <w:r w:rsidRPr="00F8249F">
              <w:rPr>
                <w:rFonts w:ascii="Verdana" w:eastAsia="Calibri" w:hAnsi="Verdana" w:cs="Arial"/>
                <w:b/>
                <w:lang w:eastAsia="en-US"/>
              </w:rPr>
              <w:t xml:space="preserve">” </w:t>
            </w:r>
            <w:r w:rsidRPr="00F8249F">
              <w:rPr>
                <w:rFonts w:ascii="Verdana" w:eastAsia="Calibri" w:hAnsi="Verdana" w:cs="Arial"/>
                <w:lang w:eastAsia="en-US"/>
              </w:rPr>
              <w:t>przez Wykonawcę</w:t>
            </w:r>
            <w:r>
              <w:rPr>
                <w:rFonts w:ascii="Verdana" w:eastAsia="Calibri" w:hAnsi="Verdana" w:cs="Arial"/>
                <w:lang w:eastAsia="en-US"/>
              </w:rPr>
              <w:t>.</w:t>
            </w:r>
            <w:r w:rsidRPr="00F8249F">
              <w:rPr>
                <w:rFonts w:ascii="Verdana" w:eastAsia="Calibri" w:hAnsi="Verdana" w:cs="Arial"/>
                <w:lang w:eastAsia="en-US"/>
              </w:rPr>
              <w:t xml:space="preserve"> </w:t>
            </w:r>
            <w:r w:rsidRPr="00F8249F">
              <w:rPr>
                <w:rFonts w:ascii="Verdana" w:eastAsia="Calibri" w:hAnsi="Verdana" w:cs="Arial"/>
                <w:b/>
                <w:lang w:eastAsia="en-US"/>
              </w:rPr>
              <w:t xml:space="preserve"> </w:t>
            </w:r>
          </w:p>
        </w:tc>
      </w:tr>
      <w:tr w:rsidR="00A920AA" w:rsidRPr="003F78F2" w14:paraId="4F13EF80" w14:textId="77777777" w:rsidTr="00F8249F">
        <w:trPr>
          <w:trHeight w:val="728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945766A" w14:textId="77777777" w:rsidR="00A920AA" w:rsidRPr="003F78F2" w:rsidRDefault="00A920AA" w:rsidP="00A920AA">
            <w:pPr>
              <w:numPr>
                <w:ilvl w:val="1"/>
                <w:numId w:val="12"/>
              </w:num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</w:tcPr>
          <w:p w14:paraId="08DC988D" w14:textId="77777777" w:rsidR="00A920AA" w:rsidRDefault="00A920AA" w:rsidP="00F8249F">
            <w:pPr>
              <w:spacing w:line="259" w:lineRule="auto"/>
              <w:rPr>
                <w:rFonts w:ascii="Verdana" w:hAnsi="Verdana"/>
                <w:b/>
              </w:rPr>
            </w:pPr>
          </w:p>
          <w:p w14:paraId="11D51D1C" w14:textId="77777777" w:rsidR="00A920AA" w:rsidRPr="00A920AA" w:rsidRDefault="00A920AA" w:rsidP="00F8249F">
            <w:pPr>
              <w:spacing w:line="259" w:lineRule="auto"/>
              <w:rPr>
                <w:rFonts w:ascii="Verdana" w:eastAsia="Calibri" w:hAnsi="Verdana" w:cs="Arial"/>
                <w:b/>
                <w:lang w:eastAsia="en-US"/>
              </w:rPr>
            </w:pPr>
            <w:r w:rsidRPr="00F8249F">
              <w:rPr>
                <w:rFonts w:ascii="Verdana" w:hAnsi="Verdana"/>
                <w:b/>
              </w:rPr>
              <w:t>Przedmiot Zamówienia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7CA8461" w14:textId="77777777" w:rsidR="00A920AA" w:rsidRPr="00A920AA" w:rsidRDefault="00A920AA" w:rsidP="00A920AA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14:paraId="6F454278" w14:textId="1E57CA58" w:rsidR="00A920AA" w:rsidRPr="00A920AA" w:rsidRDefault="00A920AA">
            <w:pPr>
              <w:spacing w:after="160" w:line="276" w:lineRule="auto"/>
              <w:jc w:val="both"/>
              <w:rPr>
                <w:rFonts w:ascii="Verdana" w:eastAsia="Calibri" w:hAnsi="Verdana" w:cs="Arial"/>
                <w:lang w:eastAsia="en-US"/>
              </w:rPr>
            </w:pPr>
            <w:r>
              <w:rPr>
                <w:rFonts w:ascii="Verdana" w:hAnsi="Verdana"/>
              </w:rPr>
              <w:t>Wykonanie i d</w:t>
            </w:r>
            <w:r w:rsidRPr="00F8249F">
              <w:rPr>
                <w:rFonts w:ascii="Verdana" w:hAnsi="Verdana"/>
              </w:rPr>
              <w:t>ostawa nowej taśmy do przenośnika typ</w:t>
            </w:r>
            <w:r w:rsidR="00F8249F">
              <w:rPr>
                <w:rFonts w:ascii="Verdana" w:hAnsi="Verdana"/>
              </w:rPr>
              <w:t>u SICON transportującego gips z Instalacji Odsiarczania Spalin do załadowni gipsu lub zbiornika EUROSILO</w:t>
            </w:r>
            <w:r w:rsidRPr="00F8249F">
              <w:rPr>
                <w:rFonts w:ascii="Verdana" w:hAnsi="Verdana"/>
              </w:rPr>
              <w:t xml:space="preserve"> w Enea </w:t>
            </w:r>
            <w:r>
              <w:rPr>
                <w:rFonts w:ascii="Verdana" w:hAnsi="Verdana"/>
              </w:rPr>
              <w:t>Elektrownia Połaniec S.A.</w:t>
            </w:r>
          </w:p>
        </w:tc>
      </w:tr>
      <w:tr w:rsidR="003F78F2" w:rsidRPr="003F78F2" w14:paraId="4DD04726" w14:textId="77777777" w:rsidTr="00372CE7">
        <w:trPr>
          <w:trHeight w:hRule="exact" w:val="1364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AD7EFB8" w14:textId="77777777" w:rsidR="003F78F2" w:rsidRPr="00F8249F" w:rsidRDefault="003F78F2" w:rsidP="003F78F2">
            <w:pPr>
              <w:numPr>
                <w:ilvl w:val="1"/>
                <w:numId w:val="12"/>
              </w:num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59144719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  <w:r w:rsidRPr="00F8249F">
              <w:rPr>
                <w:rFonts w:ascii="Verdana" w:eastAsia="Calibri" w:hAnsi="Verdana" w:cs="Arial"/>
                <w:b/>
                <w:lang w:eastAsia="en-US"/>
              </w:rPr>
              <w:t>Dostawy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79F88171" w14:textId="77777777" w:rsidR="003F78F2" w:rsidRDefault="003F78F2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  <w:p w14:paraId="4D8AB374" w14:textId="77777777" w:rsidR="00A920AA" w:rsidRDefault="00A920AA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  <w:p w14:paraId="5D133617" w14:textId="77777777" w:rsidR="00A920AA" w:rsidRDefault="00A920AA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  <w:p w14:paraId="450EFF19" w14:textId="77777777" w:rsidR="00A920AA" w:rsidRDefault="00A920AA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  <w:p w14:paraId="6B5D4DC0" w14:textId="77777777" w:rsidR="00A920AA" w:rsidRPr="00F8249F" w:rsidRDefault="00A920AA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757CBFA0" w14:textId="77777777" w:rsidR="003F78F2" w:rsidRPr="00F8249F" w:rsidRDefault="003F78F2" w:rsidP="00F8249F">
            <w:pPr>
              <w:spacing w:after="160" w:line="276" w:lineRule="auto"/>
              <w:jc w:val="both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>Należy przez to rozumieć nabywanie rzeczy oraz innych dóbr, w szczególności na podstawie umowy sprzedaży, dostawy, najmu, dzierżawy oraz leasingu z opcją lub bez opcji zakupu, które może obejmować dodatkowo rozmieszczenie lub instalację.</w:t>
            </w:r>
          </w:p>
        </w:tc>
      </w:tr>
      <w:tr w:rsidR="003F78F2" w:rsidRPr="003F78F2" w14:paraId="7F4786D4" w14:textId="77777777" w:rsidTr="00372CE7">
        <w:trPr>
          <w:trHeight w:val="407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A46578B" w14:textId="77777777" w:rsidR="003F78F2" w:rsidRPr="00F8249F" w:rsidRDefault="003F78F2" w:rsidP="003F78F2">
            <w:pPr>
              <w:numPr>
                <w:ilvl w:val="1"/>
                <w:numId w:val="12"/>
              </w:num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7994811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  <w:r w:rsidRPr="00F8249F">
              <w:rPr>
                <w:rFonts w:ascii="Verdana" w:eastAsia="Calibri" w:hAnsi="Verdana" w:cs="Arial"/>
                <w:b/>
                <w:lang w:eastAsia="en-US"/>
              </w:rPr>
              <w:t>Strony przetargu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1E6E5C1D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AD09742" w14:textId="77777777" w:rsidR="003F78F2" w:rsidRPr="00F8249F" w:rsidRDefault="003F78F2" w:rsidP="00F8249F">
            <w:pPr>
              <w:spacing w:after="160" w:line="276" w:lineRule="auto"/>
              <w:jc w:val="both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>Zamawiający i Wykonawca.</w:t>
            </w:r>
          </w:p>
        </w:tc>
      </w:tr>
      <w:tr w:rsidR="003F78F2" w:rsidRPr="003F78F2" w14:paraId="4AEC3B3E" w14:textId="77777777" w:rsidTr="00372CE7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60C7AA2" w14:textId="77777777" w:rsidR="003F78F2" w:rsidRPr="00F8249F" w:rsidRDefault="003F78F2" w:rsidP="00372CE7">
            <w:pPr>
              <w:numPr>
                <w:ilvl w:val="1"/>
                <w:numId w:val="12"/>
              </w:numPr>
              <w:spacing w:after="160" w:line="259" w:lineRule="auto"/>
              <w:ind w:hanging="489"/>
              <w:rPr>
                <w:rFonts w:ascii="Verdana" w:eastAsia="Calibri" w:hAnsi="Verdana" w:cs="Arial"/>
                <w:b/>
                <w:lang w:eastAsia="en-US"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57C9905C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  <w:r w:rsidRPr="00F8249F">
              <w:rPr>
                <w:rFonts w:ascii="Verdana" w:eastAsia="Calibri" w:hAnsi="Verdana" w:cs="Arial"/>
                <w:b/>
                <w:bCs/>
                <w:lang w:eastAsia="en-US"/>
              </w:rPr>
              <w:t>Odbiór Końcowy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6AB40ED5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18A9F36C" w14:textId="0C0F9FA0" w:rsidR="003F78F2" w:rsidRPr="00F8249F" w:rsidRDefault="00FB3F26" w:rsidP="00F8249F">
            <w:pPr>
              <w:spacing w:after="160" w:line="276" w:lineRule="auto"/>
              <w:jc w:val="both"/>
              <w:rPr>
                <w:rFonts w:ascii="Verdana" w:eastAsia="Calibri" w:hAnsi="Verdana" w:cs="Arial"/>
                <w:lang w:eastAsia="en-US"/>
              </w:rPr>
            </w:pPr>
            <w:r>
              <w:rPr>
                <w:rFonts w:ascii="Verdana" w:eastAsia="Calibri" w:hAnsi="Verdana" w:cs="Arial"/>
                <w:lang w:eastAsia="en-US"/>
              </w:rPr>
              <w:t>Odbiór po dostawie Przedmiotu Zamówienia</w:t>
            </w:r>
            <w:r w:rsidR="006F193F">
              <w:rPr>
                <w:rFonts w:ascii="Verdana" w:eastAsia="Calibri" w:hAnsi="Verdana" w:cs="Arial"/>
                <w:lang w:eastAsia="en-US"/>
              </w:rPr>
              <w:t>,</w:t>
            </w:r>
            <w:r>
              <w:rPr>
                <w:rFonts w:ascii="Verdana" w:eastAsia="Calibri" w:hAnsi="Verdana" w:cs="Arial"/>
                <w:lang w:eastAsia="en-US"/>
              </w:rPr>
              <w:t xml:space="preserve"> dokonywany na podstawie protokołu odbioru podpisanego przez Strony.</w:t>
            </w:r>
          </w:p>
        </w:tc>
      </w:tr>
    </w:tbl>
    <w:p w14:paraId="6FD972F1" w14:textId="77777777" w:rsidR="00CE2565" w:rsidRPr="00CE2565" w:rsidRDefault="00CE2565" w:rsidP="00E07D88">
      <w:pPr>
        <w:pStyle w:val="Nagwek3"/>
        <w:rPr>
          <w:rFonts w:ascii="Verdana" w:hAnsi="Verdana"/>
          <w:b/>
          <w:sz w:val="20"/>
        </w:rPr>
      </w:pPr>
    </w:p>
    <w:p w14:paraId="041B7F37" w14:textId="77777777" w:rsidR="00CE2565" w:rsidRPr="00CE2565" w:rsidRDefault="00CE2565" w:rsidP="00E07D88">
      <w:pPr>
        <w:pStyle w:val="Nagwek3"/>
        <w:rPr>
          <w:rFonts w:ascii="Verdana" w:hAnsi="Verdana"/>
          <w:b/>
          <w:sz w:val="20"/>
        </w:rPr>
      </w:pPr>
    </w:p>
    <w:p w14:paraId="2DEC179B" w14:textId="77777777" w:rsidR="003F78F2" w:rsidRPr="00F8249F" w:rsidRDefault="00512866" w:rsidP="003F78F2">
      <w:pPr>
        <w:pStyle w:val="Akapitzlist"/>
        <w:numPr>
          <w:ilvl w:val="0"/>
          <w:numId w:val="1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line="360" w:lineRule="auto"/>
        <w:ind w:left="425" w:hanging="425"/>
        <w:rPr>
          <w:rFonts w:ascii="Verdana" w:hAnsi="Verdana" w:cs="Arial"/>
        </w:rPr>
      </w:pPr>
      <w:r>
        <w:rPr>
          <w:rFonts w:ascii="Verdana" w:hAnsi="Verdana" w:cs="Arial"/>
          <w:b/>
        </w:rPr>
        <w:t>Opis Przedmiotu Zamówienia, warunki dotyczące realizacji</w:t>
      </w:r>
      <w:r w:rsidR="003F78F2" w:rsidRPr="00F8249F">
        <w:rPr>
          <w:rFonts w:ascii="Verdana" w:hAnsi="Verdana" w:cs="Arial"/>
          <w:b/>
        </w:rPr>
        <w:t>:</w:t>
      </w:r>
    </w:p>
    <w:p w14:paraId="47B10D84" w14:textId="26E1CF97" w:rsidR="003F78F2" w:rsidRPr="0086333B" w:rsidRDefault="00512866" w:rsidP="00F8249F">
      <w:pPr>
        <w:pStyle w:val="Tekstpodstawowy"/>
        <w:numPr>
          <w:ilvl w:val="1"/>
          <w:numId w:val="11"/>
        </w:numPr>
        <w:spacing w:line="308" w:lineRule="auto"/>
        <w:ind w:left="993" w:hanging="568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 w:rsidRPr="00A47A6E">
        <w:rPr>
          <w:rFonts w:ascii="Verdana" w:hAnsi="Verdana" w:cs="Arial"/>
          <w:b w:val="0"/>
          <w:color w:val="000000" w:themeColor="text1"/>
          <w:sz w:val="20"/>
        </w:rPr>
        <w:t>Przedmiotem Zamówienia jest:</w:t>
      </w:r>
      <w:r w:rsidRPr="00F8249F">
        <w:rPr>
          <w:rFonts w:ascii="Verdana" w:hAnsi="Verdana" w:cs="Arial"/>
          <w:color w:val="000000" w:themeColor="text1"/>
          <w:sz w:val="20"/>
        </w:rPr>
        <w:t xml:space="preserve"> </w:t>
      </w:r>
      <w:r w:rsidR="00806F82" w:rsidRPr="00F8249F">
        <w:rPr>
          <w:rFonts w:ascii="Verdana" w:hAnsi="Verdana"/>
          <w:b w:val="0"/>
          <w:color w:val="000000" w:themeColor="text1"/>
          <w:sz w:val="20"/>
          <w:szCs w:val="20"/>
        </w:rPr>
        <w:t xml:space="preserve">Wykonanie </w:t>
      </w:r>
      <w:r w:rsidR="003F78F2" w:rsidRPr="005C5C8C">
        <w:rPr>
          <w:rFonts w:ascii="Verdana" w:hAnsi="Verdana"/>
          <w:b w:val="0"/>
          <w:color w:val="auto"/>
          <w:sz w:val="20"/>
          <w:szCs w:val="20"/>
        </w:rPr>
        <w:t xml:space="preserve">i dostawa </w:t>
      </w:r>
      <w:r w:rsidRPr="005C5C8C">
        <w:rPr>
          <w:rFonts w:ascii="Verdana" w:hAnsi="Verdana"/>
          <w:b w:val="0"/>
          <w:color w:val="auto"/>
          <w:sz w:val="20"/>
          <w:szCs w:val="20"/>
        </w:rPr>
        <w:t xml:space="preserve">nowej </w:t>
      </w:r>
      <w:r w:rsidR="00806F82" w:rsidRPr="005C5C8C">
        <w:rPr>
          <w:rFonts w:ascii="Verdana" w:hAnsi="Verdana"/>
          <w:b w:val="0"/>
          <w:color w:val="auto"/>
          <w:sz w:val="20"/>
          <w:szCs w:val="20"/>
        </w:rPr>
        <w:t xml:space="preserve">taśmy przenośnikowej </w:t>
      </w:r>
      <w:r w:rsidR="003F78F2" w:rsidRPr="005C5C8C">
        <w:rPr>
          <w:rFonts w:ascii="Verdana" w:hAnsi="Verdana"/>
          <w:b w:val="0"/>
          <w:color w:val="auto"/>
          <w:sz w:val="20"/>
          <w:szCs w:val="20"/>
        </w:rPr>
        <w:t xml:space="preserve">do przenośnika </w:t>
      </w:r>
      <w:r w:rsidR="00806F82" w:rsidRPr="005C5C8C">
        <w:rPr>
          <w:rFonts w:ascii="Verdana" w:hAnsi="Verdana"/>
          <w:b w:val="0"/>
          <w:color w:val="auto"/>
          <w:sz w:val="20"/>
          <w:szCs w:val="20"/>
        </w:rPr>
        <w:t xml:space="preserve">typu </w:t>
      </w:r>
      <w:r w:rsidR="003F78F2" w:rsidRPr="005C5C8C">
        <w:rPr>
          <w:rFonts w:ascii="Verdana" w:hAnsi="Verdana"/>
          <w:b w:val="0"/>
          <w:color w:val="auto"/>
          <w:sz w:val="20"/>
          <w:szCs w:val="20"/>
        </w:rPr>
        <w:t>SICON, transportuj</w:t>
      </w:r>
      <w:r w:rsidR="00F8249F">
        <w:rPr>
          <w:rFonts w:ascii="Verdana" w:hAnsi="Verdana"/>
          <w:b w:val="0"/>
          <w:color w:val="auto"/>
          <w:sz w:val="20"/>
          <w:szCs w:val="20"/>
        </w:rPr>
        <w:t>ącego gips z Instalacji Odsiarczania Spalin do załadowni gipsu lub zbiornika EUROSILO.</w:t>
      </w:r>
      <w:r w:rsidR="003F78F2" w:rsidRPr="005C5C8C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14:paraId="6E6055C5" w14:textId="2667127A" w:rsidR="0086333B" w:rsidRPr="0086333B" w:rsidRDefault="0086333B" w:rsidP="00F8249F">
      <w:pPr>
        <w:pStyle w:val="Tekstpodstawowy"/>
        <w:numPr>
          <w:ilvl w:val="1"/>
          <w:numId w:val="11"/>
        </w:numPr>
        <w:spacing w:after="120" w:line="307" w:lineRule="auto"/>
        <w:ind w:left="993" w:hanging="568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 w:rsidRPr="00F8249F">
        <w:rPr>
          <w:rFonts w:ascii="Verdana" w:hAnsi="Verdana"/>
          <w:b w:val="0"/>
          <w:color w:val="auto"/>
          <w:sz w:val="20"/>
          <w:szCs w:val="20"/>
        </w:rPr>
        <w:t xml:space="preserve">Dostarczany Przedmiot </w:t>
      </w:r>
      <w:r>
        <w:rPr>
          <w:rFonts w:ascii="Verdana" w:hAnsi="Verdana"/>
          <w:b w:val="0"/>
          <w:color w:val="auto"/>
          <w:sz w:val="20"/>
          <w:szCs w:val="20"/>
        </w:rPr>
        <w:t>Zamówienia</w:t>
      </w:r>
      <w:r w:rsidRPr="00F8249F">
        <w:rPr>
          <w:rFonts w:ascii="Verdana" w:hAnsi="Verdana"/>
          <w:b w:val="0"/>
          <w:color w:val="auto"/>
          <w:sz w:val="20"/>
          <w:szCs w:val="20"/>
        </w:rPr>
        <w:t xml:space="preserve"> będzie nowy – wyprodukowany po zawarciu </w:t>
      </w:r>
      <w:r>
        <w:rPr>
          <w:rFonts w:ascii="Verdana" w:hAnsi="Verdana"/>
          <w:b w:val="0"/>
          <w:color w:val="auto"/>
          <w:sz w:val="20"/>
          <w:szCs w:val="20"/>
        </w:rPr>
        <w:t>u</w:t>
      </w:r>
      <w:r w:rsidRPr="00F8249F">
        <w:rPr>
          <w:rFonts w:ascii="Verdana" w:hAnsi="Verdana"/>
          <w:b w:val="0"/>
          <w:color w:val="auto"/>
          <w:sz w:val="20"/>
          <w:szCs w:val="20"/>
        </w:rPr>
        <w:t>mowy</w:t>
      </w:r>
      <w:r w:rsidR="00F63850">
        <w:rPr>
          <w:rFonts w:ascii="Verdana" w:hAnsi="Verdana"/>
          <w:b w:val="0"/>
          <w:color w:val="auto"/>
          <w:sz w:val="20"/>
          <w:szCs w:val="20"/>
        </w:rPr>
        <w:t xml:space="preserve"> w</w:t>
      </w:r>
      <w:bookmarkStart w:id="37" w:name="_GoBack"/>
      <w:bookmarkEnd w:id="37"/>
      <w:r w:rsidR="00F63850">
        <w:rPr>
          <w:rFonts w:ascii="Verdana" w:hAnsi="Verdana"/>
          <w:b w:val="0"/>
          <w:color w:val="auto"/>
          <w:sz w:val="20"/>
          <w:szCs w:val="20"/>
        </w:rPr>
        <w:t xml:space="preserve"> ramach</w:t>
      </w:r>
      <w:r w:rsidR="000B2DA3">
        <w:rPr>
          <w:rFonts w:ascii="Verdana" w:hAnsi="Verdana"/>
          <w:b w:val="0"/>
          <w:color w:val="auto"/>
          <w:sz w:val="20"/>
          <w:szCs w:val="20"/>
        </w:rPr>
        <w:t xml:space="preserve"> realizacji </w:t>
      </w:r>
      <w:r>
        <w:rPr>
          <w:rFonts w:ascii="Verdana" w:hAnsi="Verdana"/>
          <w:b w:val="0"/>
          <w:color w:val="auto"/>
          <w:sz w:val="20"/>
          <w:szCs w:val="20"/>
        </w:rPr>
        <w:t>przedmio</w:t>
      </w:r>
      <w:r w:rsidR="000B2DA3">
        <w:rPr>
          <w:rFonts w:ascii="Verdana" w:hAnsi="Verdana"/>
          <w:b w:val="0"/>
          <w:color w:val="auto"/>
          <w:sz w:val="20"/>
          <w:szCs w:val="20"/>
        </w:rPr>
        <w:t xml:space="preserve">tu </w:t>
      </w:r>
      <w:r>
        <w:rPr>
          <w:rFonts w:ascii="Verdana" w:hAnsi="Verdana"/>
          <w:b w:val="0"/>
          <w:color w:val="auto"/>
          <w:sz w:val="20"/>
          <w:szCs w:val="20"/>
        </w:rPr>
        <w:t>zamówienia</w:t>
      </w:r>
      <w:r w:rsidRPr="00F8249F">
        <w:rPr>
          <w:rFonts w:ascii="Verdana" w:hAnsi="Verdana"/>
          <w:sz w:val="20"/>
          <w:szCs w:val="20"/>
        </w:rPr>
        <w:t>.</w:t>
      </w:r>
    </w:p>
    <w:p w14:paraId="00C75816" w14:textId="77777777" w:rsidR="003F78F2" w:rsidRDefault="003F78F2" w:rsidP="00F8249F">
      <w:pPr>
        <w:pStyle w:val="Tekstpodstawowy"/>
        <w:numPr>
          <w:ilvl w:val="2"/>
          <w:numId w:val="11"/>
        </w:numPr>
        <w:spacing w:line="308" w:lineRule="auto"/>
        <w:ind w:left="1701" w:hanging="708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>
        <w:rPr>
          <w:rFonts w:ascii="Verdana" w:hAnsi="Verdana" w:cs="Arial"/>
          <w:b w:val="0"/>
          <w:color w:val="auto"/>
          <w:sz w:val="20"/>
          <w:szCs w:val="20"/>
        </w:rPr>
        <w:t xml:space="preserve">Parametry Przedmiotu </w:t>
      </w:r>
      <w:r w:rsidR="00512866">
        <w:rPr>
          <w:rFonts w:ascii="Verdana" w:hAnsi="Verdana" w:cs="Arial"/>
          <w:b w:val="0"/>
          <w:color w:val="auto"/>
          <w:sz w:val="20"/>
          <w:szCs w:val="20"/>
        </w:rPr>
        <w:t>Zamówienia</w:t>
      </w:r>
      <w:r w:rsidR="00602D89">
        <w:rPr>
          <w:rFonts w:ascii="Verdana" w:hAnsi="Verdana" w:cs="Arial"/>
          <w:b w:val="0"/>
          <w:color w:val="auto"/>
          <w:sz w:val="20"/>
          <w:szCs w:val="20"/>
        </w:rPr>
        <w:t>:</w:t>
      </w:r>
    </w:p>
    <w:tbl>
      <w:tblPr>
        <w:tblStyle w:val="Tabela-Siatka"/>
        <w:tblW w:w="8646" w:type="dxa"/>
        <w:tblInd w:w="988" w:type="dxa"/>
        <w:tblLook w:val="04A0" w:firstRow="1" w:lastRow="0" w:firstColumn="1" w:lastColumn="0" w:noHBand="0" w:noVBand="1"/>
      </w:tblPr>
      <w:tblGrid>
        <w:gridCol w:w="3818"/>
        <w:gridCol w:w="4828"/>
      </w:tblGrid>
      <w:tr w:rsidR="00602D89" w:rsidRPr="00715390" w14:paraId="41587BDA" w14:textId="77777777" w:rsidTr="00F8249F">
        <w:trPr>
          <w:trHeight w:val="317"/>
        </w:trPr>
        <w:tc>
          <w:tcPr>
            <w:tcW w:w="8646" w:type="dxa"/>
            <w:gridSpan w:val="2"/>
          </w:tcPr>
          <w:p w14:paraId="7A8AFEA8" w14:textId="77777777" w:rsidR="00602D89" w:rsidRPr="00715390" w:rsidRDefault="00602D89">
            <w:pPr>
              <w:jc w:val="center"/>
              <w:rPr>
                <w:rFonts w:ascii="Verdana" w:hAnsi="Verdana" w:cs="Arial"/>
                <w:b/>
              </w:rPr>
            </w:pPr>
            <w:r w:rsidRPr="00715390">
              <w:rPr>
                <w:rFonts w:ascii="Verdana" w:hAnsi="Verdana" w:cs="Arial"/>
                <w:b/>
              </w:rPr>
              <w:t>Specyfikacja taśmy:</w:t>
            </w:r>
          </w:p>
        </w:tc>
      </w:tr>
      <w:tr w:rsidR="00602D89" w:rsidRPr="00715390" w14:paraId="53061667" w14:textId="77777777" w:rsidTr="00F8249F">
        <w:trPr>
          <w:trHeight w:val="244"/>
        </w:trPr>
        <w:tc>
          <w:tcPr>
            <w:tcW w:w="3818" w:type="dxa"/>
          </w:tcPr>
          <w:p w14:paraId="7A943322" w14:textId="77777777" w:rsidR="00602D89" w:rsidRPr="00715390" w:rsidRDefault="00602D8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Taśma</w:t>
            </w:r>
          </w:p>
        </w:tc>
        <w:tc>
          <w:tcPr>
            <w:tcW w:w="4828" w:type="dxa"/>
          </w:tcPr>
          <w:p w14:paraId="227A907F" w14:textId="400325BF" w:rsidR="00602D89" w:rsidRPr="00715390" w:rsidRDefault="00602D89" w:rsidP="00F8249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</w:t>
            </w:r>
            <w:r w:rsidRPr="00715390">
              <w:rPr>
                <w:rFonts w:ascii="Verdana" w:hAnsi="Verdana" w:cs="Arial"/>
              </w:rPr>
              <w:t>pecjalna – złożona w kształt kropli</w:t>
            </w:r>
            <w:r w:rsidR="00D15200">
              <w:rPr>
                <w:rFonts w:ascii="Verdana" w:hAnsi="Verdana" w:cs="Arial"/>
              </w:rPr>
              <w:t xml:space="preserve"> (załącznik nr 2)</w:t>
            </w:r>
          </w:p>
        </w:tc>
      </w:tr>
      <w:tr w:rsidR="00602D89" w:rsidRPr="00715390" w14:paraId="77B23ADD" w14:textId="77777777" w:rsidTr="00F8249F">
        <w:trPr>
          <w:trHeight w:val="244"/>
        </w:trPr>
        <w:tc>
          <w:tcPr>
            <w:tcW w:w="3818" w:type="dxa"/>
          </w:tcPr>
          <w:p w14:paraId="2B964516" w14:textId="77777777" w:rsidR="00602D89" w:rsidRPr="00715390" w:rsidRDefault="00602D8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Typ taśmy</w:t>
            </w:r>
          </w:p>
        </w:tc>
        <w:tc>
          <w:tcPr>
            <w:tcW w:w="4828" w:type="dxa"/>
          </w:tcPr>
          <w:p w14:paraId="3EE52466" w14:textId="77777777" w:rsidR="00602D89" w:rsidRPr="00715390" w:rsidRDefault="00602D89" w:rsidP="00F8249F">
            <w:pPr>
              <w:jc w:val="both"/>
              <w:rPr>
                <w:rFonts w:ascii="Verdana" w:hAnsi="Verdana" w:cs="Arial"/>
              </w:rPr>
            </w:pPr>
            <w:r w:rsidRPr="00602D89">
              <w:rPr>
                <w:rFonts w:ascii="Verdana" w:hAnsi="Verdana" w:cs="Arial"/>
              </w:rPr>
              <w:t xml:space="preserve">dostosowana </w:t>
            </w:r>
            <w:r>
              <w:rPr>
                <w:rFonts w:ascii="Verdana" w:hAnsi="Verdana" w:cs="Arial"/>
              </w:rPr>
              <w:t xml:space="preserve">do przenośnika zamkniętego typu </w:t>
            </w:r>
            <w:r w:rsidRPr="00602D89">
              <w:rPr>
                <w:rFonts w:ascii="Verdana" w:hAnsi="Verdana" w:cs="Arial"/>
              </w:rPr>
              <w:t>SICON,</w:t>
            </w:r>
          </w:p>
        </w:tc>
      </w:tr>
      <w:tr w:rsidR="00602D89" w:rsidRPr="00715390" w14:paraId="1119B0B1" w14:textId="77777777" w:rsidTr="00F8249F">
        <w:trPr>
          <w:trHeight w:val="244"/>
        </w:trPr>
        <w:tc>
          <w:tcPr>
            <w:tcW w:w="3818" w:type="dxa"/>
          </w:tcPr>
          <w:p w14:paraId="0B891A03" w14:textId="77777777" w:rsidR="00602D89" w:rsidRPr="00715390" w:rsidRDefault="00602D8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Materiał</w:t>
            </w:r>
          </w:p>
        </w:tc>
        <w:tc>
          <w:tcPr>
            <w:tcW w:w="4828" w:type="dxa"/>
          </w:tcPr>
          <w:p w14:paraId="25B7A3F5" w14:textId="77777777" w:rsidR="00602D89" w:rsidRPr="00715390" w:rsidRDefault="00602D89" w:rsidP="00F8249F">
            <w:pPr>
              <w:jc w:val="both"/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CRA (kauczuk chloroprenowy)</w:t>
            </w:r>
          </w:p>
        </w:tc>
      </w:tr>
      <w:tr w:rsidR="00602D89" w:rsidRPr="00715390" w14:paraId="2BBA142A" w14:textId="77777777" w:rsidTr="00F8249F">
        <w:trPr>
          <w:trHeight w:val="244"/>
        </w:trPr>
        <w:tc>
          <w:tcPr>
            <w:tcW w:w="3818" w:type="dxa"/>
          </w:tcPr>
          <w:p w14:paraId="219C431B" w14:textId="77777777" w:rsidR="00602D89" w:rsidRPr="00715390" w:rsidRDefault="00602D8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Szerokość taśmy</w:t>
            </w:r>
          </w:p>
        </w:tc>
        <w:tc>
          <w:tcPr>
            <w:tcW w:w="4828" w:type="dxa"/>
          </w:tcPr>
          <w:p w14:paraId="02C71D42" w14:textId="77777777" w:rsidR="00602D89" w:rsidRPr="00715390" w:rsidRDefault="00602D89" w:rsidP="00F8249F">
            <w:pPr>
              <w:jc w:val="both"/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1000 mm</w:t>
            </w:r>
          </w:p>
        </w:tc>
      </w:tr>
      <w:tr w:rsidR="00602D89" w:rsidRPr="00715390" w14:paraId="305594E9" w14:textId="77777777" w:rsidTr="00F8249F">
        <w:trPr>
          <w:trHeight w:val="244"/>
        </w:trPr>
        <w:tc>
          <w:tcPr>
            <w:tcW w:w="3818" w:type="dxa"/>
          </w:tcPr>
          <w:p w14:paraId="1CA46907" w14:textId="77777777" w:rsidR="00602D89" w:rsidRPr="00715390" w:rsidRDefault="00602D8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Grubość worka taśmy</w:t>
            </w:r>
          </w:p>
        </w:tc>
        <w:tc>
          <w:tcPr>
            <w:tcW w:w="4828" w:type="dxa"/>
          </w:tcPr>
          <w:p w14:paraId="6A5DECE2" w14:textId="77777777" w:rsidR="00602D89" w:rsidRPr="00715390" w:rsidRDefault="00602D89" w:rsidP="00F8249F">
            <w:pPr>
              <w:jc w:val="both"/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7 mm</w:t>
            </w:r>
          </w:p>
        </w:tc>
      </w:tr>
      <w:tr w:rsidR="00602D89" w:rsidRPr="00715390" w14:paraId="1139A087" w14:textId="77777777" w:rsidTr="00F8249F">
        <w:trPr>
          <w:trHeight w:val="244"/>
        </w:trPr>
        <w:tc>
          <w:tcPr>
            <w:tcW w:w="3818" w:type="dxa"/>
          </w:tcPr>
          <w:p w14:paraId="5E3E7D51" w14:textId="77777777" w:rsidR="00602D89" w:rsidRPr="00715390" w:rsidRDefault="00602D89" w:rsidP="00372CE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Całkowita długość taśmy</w:t>
            </w:r>
          </w:p>
        </w:tc>
        <w:tc>
          <w:tcPr>
            <w:tcW w:w="4828" w:type="dxa"/>
          </w:tcPr>
          <w:p w14:paraId="1E5A81FE" w14:textId="77777777" w:rsidR="00602D89" w:rsidRPr="00715390" w:rsidRDefault="00602D89" w:rsidP="00F8249F">
            <w:pPr>
              <w:jc w:val="both"/>
              <w:rPr>
                <w:rFonts w:ascii="Verdana" w:hAnsi="Verdana" w:cs="Arial"/>
              </w:rPr>
            </w:pPr>
            <w:r w:rsidRPr="00715390">
              <w:rPr>
                <w:rFonts w:ascii="Verdana" w:hAnsi="Verdana"/>
              </w:rPr>
              <w:t xml:space="preserve">643 m, plus dodatkowo 6 m na końcówki montażowe </w:t>
            </w:r>
          </w:p>
        </w:tc>
      </w:tr>
      <w:tr w:rsidR="00602D89" w:rsidRPr="00715390" w14:paraId="263E6EE5" w14:textId="77777777" w:rsidTr="00F8249F">
        <w:trPr>
          <w:trHeight w:val="244"/>
        </w:trPr>
        <w:tc>
          <w:tcPr>
            <w:tcW w:w="3818" w:type="dxa"/>
          </w:tcPr>
          <w:p w14:paraId="6AD017CF" w14:textId="4F009F01" w:rsidR="000B2DA3" w:rsidRPr="00715390" w:rsidRDefault="00602D89" w:rsidP="00372CE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Profil nośny</w:t>
            </w:r>
          </w:p>
        </w:tc>
        <w:tc>
          <w:tcPr>
            <w:tcW w:w="4828" w:type="dxa"/>
          </w:tcPr>
          <w:p w14:paraId="4C2E45F4" w14:textId="605B3B47" w:rsidR="000B2DA3" w:rsidRPr="00372CE7" w:rsidRDefault="00FE4477" w:rsidP="00952379">
            <w:pPr>
              <w:jc w:val="both"/>
              <w:rPr>
                <w:rFonts w:ascii="Verdana" w:hAnsi="Verdana" w:cs="Arial"/>
              </w:rPr>
            </w:pPr>
            <w:r w:rsidRPr="00FE4477">
              <w:rPr>
                <w:rFonts w:ascii="Verdana" w:hAnsi="Verdana"/>
              </w:rPr>
              <w:t>wzmocniony warstwą tkaniny</w:t>
            </w:r>
            <w:r w:rsidR="000B2DA3">
              <w:rPr>
                <w:rFonts w:ascii="Verdana" w:hAnsi="Verdana"/>
              </w:rPr>
              <w:t xml:space="preserve"> </w:t>
            </w:r>
          </w:p>
        </w:tc>
      </w:tr>
    </w:tbl>
    <w:p w14:paraId="44310515" w14:textId="77777777" w:rsidR="00602D89" w:rsidRDefault="00602D89" w:rsidP="00F8249F">
      <w:pPr>
        <w:spacing w:line="276" w:lineRule="auto"/>
        <w:ind w:left="1134"/>
        <w:jc w:val="both"/>
        <w:rPr>
          <w:rFonts w:ascii="Verdana" w:hAnsi="Verdana" w:cs="Arial"/>
          <w:lang w:eastAsia="ja-JP"/>
        </w:rPr>
      </w:pPr>
    </w:p>
    <w:p w14:paraId="279CD1D2" w14:textId="77777777" w:rsidR="00602D89" w:rsidRPr="00F8249F" w:rsidRDefault="00602D89" w:rsidP="00F8249F">
      <w:pPr>
        <w:spacing w:after="120" w:line="276" w:lineRule="auto"/>
        <w:ind w:left="993"/>
        <w:jc w:val="both"/>
        <w:rPr>
          <w:rFonts w:ascii="Verdana" w:hAnsi="Verdana" w:cs="Arial"/>
          <w:lang w:eastAsia="ja-JP"/>
        </w:rPr>
      </w:pPr>
      <w:r w:rsidRPr="00F8249F">
        <w:rPr>
          <w:rFonts w:ascii="Verdana" w:hAnsi="Verdana" w:cs="Arial"/>
          <w:lang w:eastAsia="ja-JP"/>
        </w:rPr>
        <w:t>Wykonawca zobowiązany jest dostarczyć taśmę przystosowaną do zabudowanego istniejącego układu prowadzenia taśmy i konstrukcji istniejąc</w:t>
      </w:r>
      <w:r w:rsidR="00FE4477">
        <w:rPr>
          <w:rFonts w:ascii="Verdana" w:hAnsi="Verdana" w:cs="Arial"/>
          <w:lang w:eastAsia="ja-JP"/>
        </w:rPr>
        <w:t>ego przenośnika PG</w:t>
      </w:r>
      <w:r>
        <w:rPr>
          <w:rFonts w:ascii="Verdana" w:hAnsi="Verdana" w:cs="Arial"/>
          <w:lang w:eastAsia="ja-JP"/>
        </w:rPr>
        <w:t xml:space="preserve"> 1 SICON u Zamawiającego</w:t>
      </w:r>
      <w:r w:rsidRPr="00F8249F">
        <w:rPr>
          <w:rFonts w:ascii="Verdana" w:hAnsi="Verdana" w:cs="Arial"/>
          <w:lang w:eastAsia="ja-JP"/>
        </w:rPr>
        <w:t>.</w:t>
      </w:r>
    </w:p>
    <w:p w14:paraId="462A1AF0" w14:textId="77777777" w:rsidR="00602D89" w:rsidRDefault="00602D89" w:rsidP="00F8249F">
      <w:pPr>
        <w:spacing w:after="120" w:line="276" w:lineRule="auto"/>
        <w:ind w:left="993"/>
        <w:jc w:val="both"/>
        <w:rPr>
          <w:rFonts w:ascii="Verdana" w:hAnsi="Verdana" w:cs="Arial"/>
          <w:lang w:eastAsia="ja-JP"/>
        </w:rPr>
      </w:pPr>
      <w:r w:rsidRPr="00F8249F">
        <w:rPr>
          <w:rFonts w:ascii="Verdana" w:hAnsi="Verdana" w:cs="Arial"/>
          <w:lang w:eastAsia="ja-JP"/>
        </w:rPr>
        <w:t xml:space="preserve">Wykonawca zobowiązany jest do przekazania dokumentacji jakościowej m.in.: atestów, deklaracji zgodności </w:t>
      </w:r>
      <w:r w:rsidR="00FE4477">
        <w:rPr>
          <w:rFonts w:ascii="Verdana" w:hAnsi="Verdana" w:cs="Arial"/>
          <w:lang w:eastAsia="ja-JP"/>
        </w:rPr>
        <w:t xml:space="preserve">i świadectwo jakości </w:t>
      </w:r>
      <w:r w:rsidRPr="00F8249F">
        <w:rPr>
          <w:rFonts w:ascii="Verdana" w:hAnsi="Verdana" w:cs="Arial"/>
          <w:lang w:eastAsia="ja-JP"/>
        </w:rPr>
        <w:t>dostarczonej taśmy.</w:t>
      </w:r>
    </w:p>
    <w:p w14:paraId="4D60B198" w14:textId="77777777" w:rsidR="00512866" w:rsidRPr="0086333B" w:rsidRDefault="00512866" w:rsidP="00F8249F">
      <w:pPr>
        <w:pStyle w:val="Tekstpodstawowy"/>
        <w:spacing w:after="120" w:line="307" w:lineRule="auto"/>
        <w:jc w:val="both"/>
        <w:rPr>
          <w:lang w:eastAsia="ja-JP"/>
        </w:rPr>
      </w:pPr>
    </w:p>
    <w:p w14:paraId="1189ED50" w14:textId="77777777" w:rsidR="00602D89" w:rsidRPr="0086333B" w:rsidRDefault="00602D89" w:rsidP="00F8249F">
      <w:pPr>
        <w:pStyle w:val="Tekstpodstawowy"/>
        <w:numPr>
          <w:ilvl w:val="2"/>
          <w:numId w:val="11"/>
        </w:numPr>
        <w:spacing w:line="308" w:lineRule="auto"/>
        <w:ind w:left="1701" w:hanging="708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 w:rsidRPr="00602D89">
        <w:rPr>
          <w:rFonts w:ascii="Verdana" w:hAnsi="Verdana" w:cs="Arial"/>
          <w:b w:val="0"/>
          <w:color w:val="auto"/>
          <w:sz w:val="20"/>
          <w:szCs w:val="20"/>
        </w:rPr>
        <w:t>Dane techni</w:t>
      </w:r>
      <w:r>
        <w:rPr>
          <w:rFonts w:ascii="Verdana" w:hAnsi="Verdana" w:cs="Arial"/>
          <w:b w:val="0"/>
          <w:color w:val="auto"/>
          <w:sz w:val="20"/>
          <w:szCs w:val="20"/>
        </w:rPr>
        <w:t>czne istniejącego przenośnika PG-</w:t>
      </w:r>
      <w:r w:rsidRPr="00602D89">
        <w:rPr>
          <w:rFonts w:ascii="Verdana" w:hAnsi="Verdana" w:cs="Arial"/>
          <w:b w:val="0"/>
          <w:color w:val="auto"/>
          <w:sz w:val="20"/>
          <w:szCs w:val="20"/>
        </w:rPr>
        <w:t>1 SICON: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2259"/>
        <w:gridCol w:w="4807"/>
      </w:tblGrid>
      <w:tr w:rsidR="00602D89" w:rsidRPr="00715390" w14:paraId="095266C0" w14:textId="77777777" w:rsidTr="00F8249F">
        <w:trPr>
          <w:trHeight w:val="407"/>
        </w:trPr>
        <w:tc>
          <w:tcPr>
            <w:tcW w:w="8625" w:type="dxa"/>
            <w:gridSpan w:val="3"/>
          </w:tcPr>
          <w:p w14:paraId="7361C869" w14:textId="51E50BED" w:rsidR="00602D89" w:rsidRPr="00715390" w:rsidRDefault="00602D89" w:rsidP="00372CE7">
            <w:pPr>
              <w:jc w:val="center"/>
              <w:rPr>
                <w:rFonts w:ascii="Verdana" w:hAnsi="Verdana" w:cs="Arial"/>
                <w:b/>
              </w:rPr>
            </w:pPr>
            <w:r w:rsidRPr="00715390">
              <w:rPr>
                <w:rFonts w:ascii="Verdana" w:hAnsi="Verdana" w:cs="Arial"/>
                <w:b/>
              </w:rPr>
              <w:t>Specyfikacja przenośnika</w:t>
            </w:r>
            <w:r w:rsidR="00D15200">
              <w:rPr>
                <w:rFonts w:ascii="Verdana" w:hAnsi="Verdana" w:cs="Arial"/>
                <w:b/>
              </w:rPr>
              <w:t xml:space="preserve"> (załącznik nr)</w:t>
            </w:r>
            <w:r w:rsidRPr="00715390">
              <w:rPr>
                <w:rFonts w:ascii="Verdana" w:hAnsi="Verdana" w:cs="Arial"/>
                <w:b/>
              </w:rPr>
              <w:t>:</w:t>
            </w:r>
          </w:p>
        </w:tc>
      </w:tr>
      <w:tr w:rsidR="00602D89" w:rsidRPr="00715390" w14:paraId="1C5A29B8" w14:textId="77777777" w:rsidTr="00F8249F">
        <w:trPr>
          <w:trHeight w:val="244"/>
        </w:trPr>
        <w:tc>
          <w:tcPr>
            <w:tcW w:w="3818" w:type="dxa"/>
            <w:gridSpan w:val="2"/>
          </w:tcPr>
          <w:p w14:paraId="393C77F1" w14:textId="77777777" w:rsidR="00602D89" w:rsidRPr="00715390" w:rsidRDefault="007E2419" w:rsidP="00372CE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Typ zainstalowanej taśmy</w:t>
            </w:r>
          </w:p>
        </w:tc>
        <w:tc>
          <w:tcPr>
            <w:tcW w:w="4807" w:type="dxa"/>
          </w:tcPr>
          <w:p w14:paraId="5FD2281F" w14:textId="77777777" w:rsidR="00602D89" w:rsidRPr="00715390" w:rsidRDefault="00372CE7" w:rsidP="00372CE7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 xml:space="preserve">SICON </w:t>
            </w:r>
            <w:r w:rsidR="007E2419" w:rsidRPr="00715390">
              <w:rPr>
                <w:rFonts w:ascii="Verdana" w:hAnsi="Verdana"/>
              </w:rPr>
              <w:t>S1000/1000x7 CRA</w:t>
            </w:r>
          </w:p>
        </w:tc>
      </w:tr>
      <w:tr w:rsidR="007E2419" w:rsidRPr="00715390" w14:paraId="3FA26CC9" w14:textId="77777777" w:rsidTr="00F8249F">
        <w:trPr>
          <w:trHeight w:val="201"/>
        </w:trPr>
        <w:tc>
          <w:tcPr>
            <w:tcW w:w="3818" w:type="dxa"/>
            <w:gridSpan w:val="2"/>
          </w:tcPr>
          <w:p w14:paraId="49FF465E" w14:textId="77777777" w:rsidR="007E2419" w:rsidRPr="00715390" w:rsidRDefault="007E2419" w:rsidP="007E241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Szerokość taśmy</w:t>
            </w:r>
          </w:p>
        </w:tc>
        <w:tc>
          <w:tcPr>
            <w:tcW w:w="4807" w:type="dxa"/>
          </w:tcPr>
          <w:p w14:paraId="613B6BC6" w14:textId="77777777" w:rsidR="007E2419" w:rsidRPr="00715390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1000 mm</w:t>
            </w:r>
          </w:p>
        </w:tc>
      </w:tr>
      <w:tr w:rsidR="007E2419" w:rsidRPr="00715390" w14:paraId="1E57A125" w14:textId="77777777" w:rsidTr="00F8249F">
        <w:trPr>
          <w:trHeight w:val="168"/>
        </w:trPr>
        <w:tc>
          <w:tcPr>
            <w:tcW w:w="3818" w:type="dxa"/>
            <w:gridSpan w:val="2"/>
          </w:tcPr>
          <w:p w14:paraId="55343D66" w14:textId="77777777" w:rsidR="007E2419" w:rsidRDefault="007E2419" w:rsidP="007E241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Grubość </w:t>
            </w:r>
            <w:r w:rsidR="00FE4477">
              <w:rPr>
                <w:rFonts w:ascii="Verdana" w:hAnsi="Verdana" w:cs="Arial"/>
              </w:rPr>
              <w:t xml:space="preserve">worka </w:t>
            </w:r>
            <w:r>
              <w:rPr>
                <w:rFonts w:ascii="Verdana" w:hAnsi="Verdana" w:cs="Arial"/>
              </w:rPr>
              <w:t>taśmy</w:t>
            </w:r>
          </w:p>
        </w:tc>
        <w:tc>
          <w:tcPr>
            <w:tcW w:w="4807" w:type="dxa"/>
          </w:tcPr>
          <w:p w14:paraId="50245EDA" w14:textId="77777777" w:rsidR="007E2419" w:rsidRDefault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7 mm</w:t>
            </w:r>
          </w:p>
        </w:tc>
      </w:tr>
      <w:tr w:rsidR="007E2419" w:rsidRPr="00715390" w14:paraId="1C944003" w14:textId="77777777" w:rsidTr="00F8249F">
        <w:trPr>
          <w:trHeight w:val="184"/>
        </w:trPr>
        <w:tc>
          <w:tcPr>
            <w:tcW w:w="3818" w:type="dxa"/>
            <w:gridSpan w:val="2"/>
          </w:tcPr>
          <w:p w14:paraId="22CDDB04" w14:textId="77777777" w:rsidR="007E2419" w:rsidRDefault="007E2419" w:rsidP="007E241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Całkowita długość taśmy</w:t>
            </w:r>
          </w:p>
        </w:tc>
        <w:tc>
          <w:tcPr>
            <w:tcW w:w="4807" w:type="dxa"/>
          </w:tcPr>
          <w:p w14:paraId="4E57E25F" w14:textId="77777777" w:rsidR="007E2419" w:rsidRDefault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/>
              </w:rPr>
              <w:t>643 m</w:t>
            </w:r>
            <w:r w:rsidR="00512866">
              <w:rPr>
                <w:rFonts w:ascii="Verdana" w:hAnsi="Verdana"/>
              </w:rPr>
              <w:t>,</w:t>
            </w:r>
            <w:r w:rsidR="00512866" w:rsidRPr="00715390">
              <w:rPr>
                <w:rFonts w:ascii="Verdana" w:hAnsi="Verdana"/>
              </w:rPr>
              <w:t xml:space="preserve"> plus dodatkowo 6 m na końcówki montażowe </w:t>
            </w:r>
          </w:p>
        </w:tc>
      </w:tr>
      <w:tr w:rsidR="007E2419" w:rsidRPr="00715390" w14:paraId="6E53F7E2" w14:textId="77777777" w:rsidTr="00F8249F">
        <w:trPr>
          <w:trHeight w:val="285"/>
        </w:trPr>
        <w:tc>
          <w:tcPr>
            <w:tcW w:w="3818" w:type="dxa"/>
            <w:gridSpan w:val="2"/>
          </w:tcPr>
          <w:p w14:paraId="7E688356" w14:textId="77777777" w:rsidR="007E2419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Długość przenośnika</w:t>
            </w:r>
          </w:p>
        </w:tc>
        <w:tc>
          <w:tcPr>
            <w:tcW w:w="4807" w:type="dxa"/>
          </w:tcPr>
          <w:p w14:paraId="0A8368B1" w14:textId="77777777" w:rsidR="007E2419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313 m</w:t>
            </w:r>
          </w:p>
        </w:tc>
      </w:tr>
      <w:tr w:rsidR="007E2419" w:rsidRPr="00715390" w14:paraId="36E62177" w14:textId="77777777" w:rsidTr="00F8249F">
        <w:trPr>
          <w:trHeight w:val="244"/>
        </w:trPr>
        <w:tc>
          <w:tcPr>
            <w:tcW w:w="3818" w:type="dxa"/>
            <w:gridSpan w:val="2"/>
          </w:tcPr>
          <w:p w14:paraId="2659920A" w14:textId="77777777" w:rsidR="007E2419" w:rsidRPr="00715390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Różnica poziomów</w:t>
            </w:r>
          </w:p>
        </w:tc>
        <w:tc>
          <w:tcPr>
            <w:tcW w:w="4807" w:type="dxa"/>
          </w:tcPr>
          <w:p w14:paraId="554443B4" w14:textId="77777777" w:rsidR="007E2419" w:rsidRPr="00715390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1,5 m</w:t>
            </w:r>
          </w:p>
        </w:tc>
      </w:tr>
      <w:tr w:rsidR="007E2419" w:rsidRPr="00715390" w14:paraId="4A6A7F07" w14:textId="77777777" w:rsidTr="00F8249F">
        <w:trPr>
          <w:trHeight w:val="244"/>
        </w:trPr>
        <w:tc>
          <w:tcPr>
            <w:tcW w:w="3818" w:type="dxa"/>
            <w:gridSpan w:val="2"/>
          </w:tcPr>
          <w:p w14:paraId="359E9A3D" w14:textId="77777777" w:rsidR="007E2419" w:rsidRPr="00715390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Prędkość taśmy</w:t>
            </w:r>
          </w:p>
        </w:tc>
        <w:tc>
          <w:tcPr>
            <w:tcW w:w="4807" w:type="dxa"/>
          </w:tcPr>
          <w:p w14:paraId="208FDEFE" w14:textId="77777777" w:rsidR="007E2419" w:rsidRPr="00715390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1,6 m/s</w:t>
            </w:r>
          </w:p>
        </w:tc>
      </w:tr>
      <w:tr w:rsidR="007E2419" w:rsidRPr="00715390" w14:paraId="3EC84603" w14:textId="77777777" w:rsidTr="00F8249F">
        <w:trPr>
          <w:trHeight w:val="315"/>
        </w:trPr>
        <w:tc>
          <w:tcPr>
            <w:tcW w:w="3818" w:type="dxa"/>
            <w:gridSpan w:val="2"/>
          </w:tcPr>
          <w:p w14:paraId="729817B1" w14:textId="77777777" w:rsidR="007E2419" w:rsidRPr="00715390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Napęd</w:t>
            </w:r>
          </w:p>
        </w:tc>
        <w:tc>
          <w:tcPr>
            <w:tcW w:w="4807" w:type="dxa"/>
          </w:tcPr>
          <w:p w14:paraId="4FD1CD92" w14:textId="77777777" w:rsidR="007E2419" w:rsidRPr="00715390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N = 2x15 kW</w:t>
            </w:r>
          </w:p>
        </w:tc>
      </w:tr>
      <w:tr w:rsidR="007E2419" w:rsidRPr="00D83DDA" w14:paraId="0D839158" w14:textId="77777777" w:rsidTr="00F8249F">
        <w:trPr>
          <w:trHeight w:val="293"/>
        </w:trPr>
        <w:tc>
          <w:tcPr>
            <w:tcW w:w="86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E6B4B" w14:textId="77777777" w:rsidR="00D83DDA" w:rsidRPr="00F8249F" w:rsidRDefault="00D83DDA" w:rsidP="00372CE7">
            <w:pPr>
              <w:jc w:val="center"/>
              <w:rPr>
                <w:rFonts w:ascii="Verdana" w:hAnsi="Verdana" w:cs="Arial"/>
              </w:rPr>
            </w:pPr>
          </w:p>
          <w:p w14:paraId="4516E214" w14:textId="77777777" w:rsidR="00D83DDA" w:rsidRPr="00F8249F" w:rsidRDefault="00D83DDA" w:rsidP="00F8249F">
            <w:pPr>
              <w:pStyle w:val="Akapitzlist"/>
              <w:numPr>
                <w:ilvl w:val="3"/>
                <w:numId w:val="11"/>
              </w:numPr>
              <w:ind w:left="1447" w:hanging="851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Przenośnik SICON transportuje gips o następujących podstawowych parametrach:</w:t>
            </w:r>
          </w:p>
          <w:p w14:paraId="19EBFE32" w14:textId="77777777" w:rsidR="007E2419" w:rsidRPr="00F8249F" w:rsidRDefault="007E2419" w:rsidP="00372CE7">
            <w:pPr>
              <w:jc w:val="center"/>
              <w:rPr>
                <w:rFonts w:ascii="Verdana" w:hAnsi="Verdana" w:cs="Arial"/>
              </w:rPr>
            </w:pPr>
          </w:p>
        </w:tc>
      </w:tr>
      <w:tr w:rsidR="00D83DDA" w:rsidRPr="00715390" w14:paraId="39157123" w14:textId="77777777" w:rsidTr="00F8249F">
        <w:trPr>
          <w:gridBefore w:val="1"/>
          <w:wBefore w:w="1559" w:type="dxa"/>
          <w:trHeight w:val="419"/>
        </w:trPr>
        <w:tc>
          <w:tcPr>
            <w:tcW w:w="7066" w:type="dxa"/>
            <w:gridSpan w:val="2"/>
          </w:tcPr>
          <w:p w14:paraId="0B6B93E5" w14:textId="77777777" w:rsidR="00D83DDA" w:rsidRDefault="00D83DDA" w:rsidP="00D83DDA">
            <w:pPr>
              <w:jc w:val="center"/>
              <w:rPr>
                <w:rFonts w:ascii="Verdana" w:hAnsi="Verdana" w:cs="Arial"/>
                <w:b/>
              </w:rPr>
            </w:pPr>
            <w:r w:rsidRPr="00715390">
              <w:rPr>
                <w:rFonts w:ascii="Verdana" w:hAnsi="Verdana" w:cs="Arial"/>
                <w:b/>
              </w:rPr>
              <w:t>Dane transportowanego medium:</w:t>
            </w:r>
          </w:p>
        </w:tc>
      </w:tr>
      <w:tr w:rsidR="007E2419" w:rsidRPr="00715390" w14:paraId="6269CCBD" w14:textId="77777777" w:rsidTr="00F8249F">
        <w:trPr>
          <w:gridBefore w:val="1"/>
          <w:wBefore w:w="1559" w:type="dxa"/>
          <w:trHeight w:val="272"/>
        </w:trPr>
        <w:tc>
          <w:tcPr>
            <w:tcW w:w="2259" w:type="dxa"/>
          </w:tcPr>
          <w:p w14:paraId="06A2275B" w14:textId="77777777" w:rsidR="00D83DDA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Medium</w:t>
            </w:r>
          </w:p>
        </w:tc>
        <w:tc>
          <w:tcPr>
            <w:tcW w:w="4807" w:type="dxa"/>
          </w:tcPr>
          <w:p w14:paraId="15CC8728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 xml:space="preserve">Gips </w:t>
            </w:r>
          </w:p>
        </w:tc>
      </w:tr>
      <w:tr w:rsidR="007E2419" w:rsidRPr="00715390" w14:paraId="72CA9DBF" w14:textId="77777777" w:rsidTr="00F8249F">
        <w:trPr>
          <w:gridBefore w:val="1"/>
          <w:wBefore w:w="1559" w:type="dxa"/>
          <w:trHeight w:val="259"/>
        </w:trPr>
        <w:tc>
          <w:tcPr>
            <w:tcW w:w="2259" w:type="dxa"/>
          </w:tcPr>
          <w:p w14:paraId="44E416D2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Wydajność</w:t>
            </w:r>
          </w:p>
        </w:tc>
        <w:tc>
          <w:tcPr>
            <w:tcW w:w="4807" w:type="dxa"/>
          </w:tcPr>
          <w:p w14:paraId="7D4C4A48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83 m</w:t>
            </w:r>
            <w:r w:rsidRPr="00715390">
              <w:rPr>
                <w:rFonts w:ascii="Verdana" w:hAnsi="Verdana" w:cs="Arial"/>
                <w:vertAlign w:val="superscript"/>
              </w:rPr>
              <w:t>3</w:t>
            </w:r>
            <w:r w:rsidRPr="00715390">
              <w:rPr>
                <w:rFonts w:ascii="Verdana" w:hAnsi="Verdana" w:cs="Arial"/>
              </w:rPr>
              <w:t>/h</w:t>
            </w:r>
          </w:p>
        </w:tc>
      </w:tr>
      <w:tr w:rsidR="007E2419" w:rsidRPr="00715390" w14:paraId="478041BA" w14:textId="77777777" w:rsidTr="00F8249F">
        <w:trPr>
          <w:gridBefore w:val="1"/>
          <w:wBefore w:w="1559" w:type="dxa"/>
          <w:trHeight w:val="259"/>
        </w:trPr>
        <w:tc>
          <w:tcPr>
            <w:tcW w:w="2259" w:type="dxa"/>
          </w:tcPr>
          <w:p w14:paraId="6212904F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Wydajność max.</w:t>
            </w:r>
          </w:p>
        </w:tc>
        <w:tc>
          <w:tcPr>
            <w:tcW w:w="4807" w:type="dxa"/>
          </w:tcPr>
          <w:p w14:paraId="7D372480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95 m</w:t>
            </w:r>
            <w:r w:rsidRPr="00715390">
              <w:rPr>
                <w:rFonts w:ascii="Verdana" w:hAnsi="Verdana" w:cs="Arial"/>
                <w:vertAlign w:val="superscript"/>
              </w:rPr>
              <w:t>3</w:t>
            </w:r>
            <w:r w:rsidRPr="00715390">
              <w:rPr>
                <w:rFonts w:ascii="Verdana" w:hAnsi="Verdana" w:cs="Arial"/>
              </w:rPr>
              <w:t>/h</w:t>
            </w:r>
          </w:p>
        </w:tc>
      </w:tr>
      <w:tr w:rsidR="007E2419" w:rsidRPr="00715390" w14:paraId="45CE8FA1" w14:textId="77777777" w:rsidTr="00F8249F">
        <w:trPr>
          <w:gridBefore w:val="1"/>
          <w:wBefore w:w="1559" w:type="dxa"/>
          <w:trHeight w:val="251"/>
        </w:trPr>
        <w:tc>
          <w:tcPr>
            <w:tcW w:w="2259" w:type="dxa"/>
          </w:tcPr>
          <w:p w14:paraId="5BCEE042" w14:textId="77777777" w:rsidR="007E2419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lastRenderedPageBreak/>
              <w:t>Ciężar właściwy</w:t>
            </w:r>
          </w:p>
        </w:tc>
        <w:tc>
          <w:tcPr>
            <w:tcW w:w="4807" w:type="dxa"/>
          </w:tcPr>
          <w:p w14:paraId="2A7E2E9A" w14:textId="77777777" w:rsidR="007E2419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1,2 t/m</w:t>
            </w:r>
            <w:r w:rsidRPr="00715390">
              <w:rPr>
                <w:rFonts w:ascii="Verdana" w:hAnsi="Verdana" w:cs="Arial"/>
                <w:vertAlign w:val="superscript"/>
              </w:rPr>
              <w:t>3</w:t>
            </w:r>
          </w:p>
        </w:tc>
      </w:tr>
      <w:tr w:rsidR="007E2419" w:rsidRPr="00715390" w14:paraId="16A62FFC" w14:textId="77777777" w:rsidTr="00F8249F">
        <w:trPr>
          <w:gridBefore w:val="1"/>
          <w:wBefore w:w="1559" w:type="dxa"/>
          <w:trHeight w:val="259"/>
        </w:trPr>
        <w:tc>
          <w:tcPr>
            <w:tcW w:w="2259" w:type="dxa"/>
          </w:tcPr>
          <w:p w14:paraId="2068EA7B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Temperatura</w:t>
            </w:r>
          </w:p>
        </w:tc>
        <w:tc>
          <w:tcPr>
            <w:tcW w:w="4807" w:type="dxa"/>
          </w:tcPr>
          <w:p w14:paraId="73F84619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 xml:space="preserve">Max +60 </w:t>
            </w:r>
            <w:r w:rsidRPr="00715390">
              <w:rPr>
                <w:rFonts w:ascii="Verdana" w:hAnsi="Verdana" w:cs="Arial"/>
                <w:vertAlign w:val="superscript"/>
              </w:rPr>
              <w:t>0</w:t>
            </w:r>
            <w:r w:rsidRPr="00715390">
              <w:rPr>
                <w:rFonts w:ascii="Verdana" w:hAnsi="Verdana" w:cs="Arial"/>
              </w:rPr>
              <w:t>C</w:t>
            </w:r>
          </w:p>
        </w:tc>
      </w:tr>
      <w:tr w:rsidR="007E2419" w:rsidRPr="00715390" w14:paraId="3EF9D738" w14:textId="77777777" w:rsidTr="00F8249F">
        <w:trPr>
          <w:gridBefore w:val="1"/>
          <w:wBefore w:w="1559" w:type="dxa"/>
          <w:trHeight w:val="244"/>
        </w:trPr>
        <w:tc>
          <w:tcPr>
            <w:tcW w:w="2259" w:type="dxa"/>
          </w:tcPr>
          <w:p w14:paraId="008B969D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Wilgotność</w:t>
            </w:r>
          </w:p>
        </w:tc>
        <w:tc>
          <w:tcPr>
            <w:tcW w:w="4807" w:type="dxa"/>
          </w:tcPr>
          <w:p w14:paraId="061DC421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7-10 %</w:t>
            </w:r>
          </w:p>
        </w:tc>
      </w:tr>
      <w:tr w:rsidR="007E2419" w:rsidRPr="00715390" w14:paraId="496C0A66" w14:textId="77777777" w:rsidTr="00F8249F">
        <w:trPr>
          <w:gridBefore w:val="1"/>
          <w:wBefore w:w="1559" w:type="dxa"/>
          <w:trHeight w:val="259"/>
        </w:trPr>
        <w:tc>
          <w:tcPr>
            <w:tcW w:w="2259" w:type="dxa"/>
          </w:tcPr>
          <w:p w14:paraId="11C24B48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</w:p>
        </w:tc>
        <w:tc>
          <w:tcPr>
            <w:tcW w:w="4807" w:type="dxa"/>
          </w:tcPr>
          <w:p w14:paraId="65CECBC4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Materiał sypki</w:t>
            </w:r>
          </w:p>
        </w:tc>
      </w:tr>
    </w:tbl>
    <w:p w14:paraId="50D7CFFB" w14:textId="77777777" w:rsidR="003F78F2" w:rsidRPr="0086333B" w:rsidRDefault="003F78F2" w:rsidP="00F8249F">
      <w:pPr>
        <w:pStyle w:val="Tekstpodstawowy"/>
        <w:spacing w:line="308" w:lineRule="auto"/>
        <w:ind w:left="1854"/>
        <w:jc w:val="both"/>
        <w:rPr>
          <w:rFonts w:ascii="Verdana" w:hAnsi="Verdana" w:cs="Arial"/>
          <w:b w:val="0"/>
          <w:color w:val="auto"/>
          <w:sz w:val="20"/>
          <w:szCs w:val="20"/>
        </w:rPr>
      </w:pPr>
    </w:p>
    <w:p w14:paraId="0252C3BA" w14:textId="77777777" w:rsidR="00CC5C0C" w:rsidRPr="0086333B" w:rsidRDefault="00CC5C0C" w:rsidP="00F8249F">
      <w:pPr>
        <w:pStyle w:val="Tekstpodstawowy"/>
        <w:numPr>
          <w:ilvl w:val="3"/>
          <w:numId w:val="11"/>
        </w:numPr>
        <w:spacing w:line="308" w:lineRule="auto"/>
        <w:ind w:left="2552" w:hanging="851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Warunki pracy:</w:t>
      </w:r>
    </w:p>
    <w:p w14:paraId="3C2B6D7E" w14:textId="77777777" w:rsidR="00B708C1" w:rsidRDefault="00B708C1" w:rsidP="00F8249F">
      <w:pPr>
        <w:pStyle w:val="Tekstpodstawowy"/>
        <w:spacing w:after="120" w:line="307" w:lineRule="auto"/>
        <w:ind w:left="2552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B708C1">
        <w:rPr>
          <w:rFonts w:ascii="Verdana" w:hAnsi="Verdana"/>
          <w:b w:val="0"/>
          <w:color w:val="auto"/>
          <w:sz w:val="20"/>
          <w:szCs w:val="20"/>
        </w:rPr>
        <w:t>Przenośnik zamontowany jest na estakadzie układu transportu gipsu, która jest osłonięta blachą stalową od góry (dach przenośnika).</w:t>
      </w:r>
    </w:p>
    <w:p w14:paraId="4CD0CA45" w14:textId="056F32BD" w:rsidR="003F78F2" w:rsidRPr="00CE2565" w:rsidRDefault="00CC5C0C" w:rsidP="00F8249F">
      <w:pPr>
        <w:pStyle w:val="Tekstpodstawowy"/>
        <w:spacing w:after="120" w:line="307" w:lineRule="auto"/>
        <w:ind w:left="2552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 xml:space="preserve">Min./max. temp. Otoczenia: </w:t>
      </w:r>
      <w:r w:rsidR="00B708C1" w:rsidRPr="00F8249F">
        <w:rPr>
          <w:rFonts w:ascii="Verdana" w:hAnsi="Verdana"/>
          <w:bCs w:val="0"/>
          <w:color w:val="auto"/>
          <w:sz w:val="20"/>
          <w:szCs w:val="20"/>
        </w:rPr>
        <w:t>-30/+40°C</w:t>
      </w:r>
      <w:r w:rsidR="00B708C1" w:rsidRPr="00B708C1" w:rsidDel="00CC5C0C">
        <w:rPr>
          <w:rFonts w:ascii="Verdana" w:hAnsi="Verdana"/>
          <w:b w:val="0"/>
        </w:rPr>
        <w:t xml:space="preserve"> </w:t>
      </w:r>
    </w:p>
    <w:p w14:paraId="00EC8F77" w14:textId="77777777" w:rsidR="00CC5C0C" w:rsidRDefault="00CC5C0C" w:rsidP="00F8249F">
      <w:pPr>
        <w:pStyle w:val="Tekstpodstawowy"/>
        <w:numPr>
          <w:ilvl w:val="1"/>
          <w:numId w:val="11"/>
        </w:numPr>
        <w:spacing w:after="120" w:line="307" w:lineRule="auto"/>
        <w:ind w:left="992" w:hanging="567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 w:rsidRPr="00CC5C0C">
        <w:rPr>
          <w:rFonts w:ascii="Verdana" w:hAnsi="Verdana" w:cs="Arial"/>
          <w:b w:val="0"/>
          <w:color w:val="auto"/>
          <w:sz w:val="20"/>
          <w:szCs w:val="20"/>
        </w:rPr>
        <w:t>Wykonawca zobowiązany jest zrealizować zamówienie na zasadach i warunkach opisanyc</w:t>
      </w:r>
      <w:r w:rsidR="00A920AA">
        <w:rPr>
          <w:rFonts w:ascii="Verdana" w:hAnsi="Verdana" w:cs="Arial"/>
          <w:b w:val="0"/>
          <w:color w:val="auto"/>
          <w:sz w:val="20"/>
          <w:szCs w:val="20"/>
        </w:rPr>
        <w:t>h we w</w:t>
      </w:r>
      <w:r>
        <w:rPr>
          <w:rFonts w:ascii="Verdana" w:hAnsi="Verdana" w:cs="Arial"/>
          <w:b w:val="0"/>
          <w:color w:val="auto"/>
          <w:sz w:val="20"/>
          <w:szCs w:val="20"/>
        </w:rPr>
        <w:t>zorze umowy, stanowiącym część III S</w:t>
      </w:r>
      <w:r w:rsidRPr="00CC5C0C">
        <w:rPr>
          <w:rFonts w:ascii="Verdana" w:hAnsi="Verdana" w:cs="Arial"/>
          <w:b w:val="0"/>
          <w:color w:val="auto"/>
          <w:sz w:val="20"/>
          <w:szCs w:val="20"/>
        </w:rPr>
        <w:t>WZ.</w:t>
      </w:r>
    </w:p>
    <w:p w14:paraId="0E4865E8" w14:textId="0894A440" w:rsidR="00A920AA" w:rsidRDefault="00512866" w:rsidP="00F8249F">
      <w:pPr>
        <w:pStyle w:val="Tekstpodstawowy"/>
        <w:numPr>
          <w:ilvl w:val="1"/>
          <w:numId w:val="11"/>
        </w:numPr>
        <w:spacing w:after="120" w:line="307" w:lineRule="auto"/>
        <w:ind w:left="992" w:hanging="567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>
        <w:rPr>
          <w:rFonts w:ascii="Verdana" w:hAnsi="Verdana" w:cs="Arial"/>
          <w:b w:val="0"/>
          <w:color w:val="auto"/>
          <w:sz w:val="20"/>
          <w:szCs w:val="20"/>
        </w:rPr>
        <w:t>Oznaczenie Przedmiotu Z</w:t>
      </w:r>
      <w:r w:rsidR="00CC5C0C" w:rsidRPr="00CC5C0C">
        <w:rPr>
          <w:rFonts w:ascii="Verdana" w:hAnsi="Verdana" w:cs="Arial"/>
          <w:b w:val="0"/>
          <w:color w:val="auto"/>
          <w:sz w:val="20"/>
          <w:szCs w:val="20"/>
        </w:rPr>
        <w:t>amówienia według Wspólnego Słownika Zamówień (CPV):</w:t>
      </w:r>
      <w:r w:rsidR="00F8249F">
        <w:rPr>
          <w:rFonts w:ascii="Verdana" w:hAnsi="Verdana" w:cs="Arial"/>
          <w:b w:val="0"/>
          <w:color w:val="auto"/>
          <w:sz w:val="20"/>
          <w:szCs w:val="20"/>
        </w:rPr>
        <w:t xml:space="preserve"> 43261100-1 Ładowarki mechaniczne</w:t>
      </w:r>
      <w:r w:rsidR="00CC5C0C" w:rsidRPr="00CC5C0C">
        <w:rPr>
          <w:rFonts w:ascii="Verdana" w:hAnsi="Verdana" w:cs="Arial"/>
          <w:b w:val="0"/>
          <w:color w:val="auto"/>
          <w:sz w:val="20"/>
          <w:szCs w:val="20"/>
        </w:rPr>
        <w:t>.</w:t>
      </w:r>
    </w:p>
    <w:p w14:paraId="0A7A2610" w14:textId="77777777" w:rsidR="00A920AA" w:rsidRPr="00715390" w:rsidRDefault="00A920AA" w:rsidP="00F8249F">
      <w:pPr>
        <w:pStyle w:val="Akapitzlist"/>
        <w:numPr>
          <w:ilvl w:val="0"/>
          <w:numId w:val="11"/>
        </w:num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120" w:line="276" w:lineRule="auto"/>
        <w:ind w:left="425" w:hanging="425"/>
        <w:contextualSpacing w:val="0"/>
        <w:rPr>
          <w:rFonts w:ascii="Verdana" w:hAnsi="Verdana" w:cs="Arial"/>
          <w:b/>
        </w:rPr>
      </w:pPr>
      <w:r w:rsidRPr="00715390">
        <w:rPr>
          <w:rFonts w:ascii="Verdana" w:hAnsi="Verdana" w:cs="Arial"/>
          <w:b/>
        </w:rPr>
        <w:t xml:space="preserve">Termin </w:t>
      </w:r>
      <w:r w:rsidR="00512866">
        <w:rPr>
          <w:rFonts w:ascii="Verdana" w:hAnsi="Verdana" w:cs="Arial"/>
          <w:b/>
        </w:rPr>
        <w:t xml:space="preserve">i miejsce dostawy oraz </w:t>
      </w:r>
      <w:r>
        <w:rPr>
          <w:rFonts w:ascii="Verdana" w:hAnsi="Verdana" w:cs="Arial"/>
          <w:b/>
        </w:rPr>
        <w:t xml:space="preserve">i warunki </w:t>
      </w:r>
      <w:r w:rsidR="00512866">
        <w:rPr>
          <w:rFonts w:ascii="Verdana" w:hAnsi="Verdana" w:cs="Arial"/>
          <w:b/>
        </w:rPr>
        <w:t>wykonania zamówienia</w:t>
      </w:r>
      <w:r w:rsidRPr="00715390">
        <w:rPr>
          <w:rFonts w:ascii="Verdana" w:hAnsi="Verdana" w:cs="Arial"/>
          <w:b/>
        </w:rPr>
        <w:t>:</w:t>
      </w:r>
    </w:p>
    <w:p w14:paraId="0B12FC4F" w14:textId="77777777" w:rsidR="00A920AA" w:rsidRPr="00F8249F" w:rsidRDefault="00512866" w:rsidP="00F8249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Przedmiot Z</w:t>
      </w:r>
      <w:r w:rsidR="00A920AA" w:rsidRPr="00F8249F">
        <w:rPr>
          <w:rFonts w:ascii="Verdana" w:hAnsi="Verdana" w:cs="Arial"/>
        </w:rPr>
        <w:t xml:space="preserve">amówienia dostarczony będzie do siedziby Zamawiającego </w:t>
      </w:r>
      <w:r w:rsidR="00A920AA">
        <w:rPr>
          <w:rFonts w:ascii="Verdana" w:hAnsi="Verdana" w:cs="Arial"/>
        </w:rPr>
        <w:t xml:space="preserve">(magazyn wskazany przez Zamawiającego) </w:t>
      </w:r>
      <w:r w:rsidR="00A920AA" w:rsidRPr="00F8249F">
        <w:rPr>
          <w:rFonts w:ascii="Verdana" w:hAnsi="Verdana" w:cs="Arial"/>
        </w:rPr>
        <w:t xml:space="preserve">w kontenerze w terminie do </w:t>
      </w:r>
      <w:r w:rsidR="00086187" w:rsidRPr="00086187">
        <w:rPr>
          <w:rFonts w:ascii="Verdana" w:hAnsi="Verdana" w:cs="Arial"/>
        </w:rPr>
        <w:t>9 miesięcy od daty zawarcia umowy</w:t>
      </w:r>
      <w:r w:rsidR="00086187">
        <w:rPr>
          <w:rFonts w:ascii="Verdana" w:hAnsi="Verdana" w:cs="Arial"/>
        </w:rPr>
        <w:t>.</w:t>
      </w:r>
      <w:r w:rsidR="00A920AA" w:rsidRPr="00F8249F">
        <w:rPr>
          <w:rFonts w:ascii="Verdana" w:hAnsi="Verdana" w:cs="Arial"/>
        </w:rPr>
        <w:t xml:space="preserve"> </w:t>
      </w:r>
    </w:p>
    <w:p w14:paraId="72661F47" w14:textId="77777777" w:rsidR="00A920AA" w:rsidRDefault="00512866" w:rsidP="00F8249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2" w:hanging="567"/>
        <w:contextualSpacing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Wykonawca udostępni Zamawiającemu kontener transportowy na czas przechowywania taśmy, do chwili jej montażu na przenośniku taśmowym.</w:t>
      </w:r>
    </w:p>
    <w:p w14:paraId="52CACE4E" w14:textId="77777777" w:rsidR="00A920AA" w:rsidRDefault="00A920AA" w:rsidP="00F8249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992" w:hanging="567"/>
        <w:contextualSpacing w:val="0"/>
        <w:jc w:val="both"/>
        <w:rPr>
          <w:rFonts w:ascii="Verdana" w:hAnsi="Verdana" w:cs="Arial"/>
        </w:rPr>
      </w:pPr>
      <w:r w:rsidRPr="00F8249F">
        <w:rPr>
          <w:rFonts w:ascii="Verdana" w:hAnsi="Verdana" w:cs="Arial"/>
        </w:rPr>
        <w:t>Wykonawca ponosi ryzyko i koszty</w:t>
      </w:r>
      <w:r w:rsidR="00512866">
        <w:rPr>
          <w:rFonts w:ascii="Verdana" w:hAnsi="Verdana" w:cs="Arial"/>
        </w:rPr>
        <w:t xml:space="preserve"> transportu Przedmiotu Zamówienia</w:t>
      </w:r>
      <w:r w:rsidRPr="00F8249F">
        <w:rPr>
          <w:rFonts w:ascii="Verdana" w:hAnsi="Verdana" w:cs="Arial"/>
        </w:rPr>
        <w:t xml:space="preserve"> do Zamawiającego.</w:t>
      </w:r>
    </w:p>
    <w:p w14:paraId="495970F5" w14:textId="77777777" w:rsidR="00512866" w:rsidRDefault="00512866" w:rsidP="00F8249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Verdana" w:hAnsi="Verdana" w:cs="Arial"/>
          <w:b/>
        </w:rPr>
      </w:pPr>
      <w:r w:rsidRPr="00F8249F">
        <w:rPr>
          <w:rFonts w:ascii="Verdana" w:hAnsi="Verdana" w:cs="Arial"/>
          <w:b/>
        </w:rPr>
        <w:t>Gwarancja:</w:t>
      </w:r>
    </w:p>
    <w:p w14:paraId="074F530E" w14:textId="7A0E257B" w:rsidR="00512866" w:rsidRDefault="00372CE7" w:rsidP="00F8249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2" w:hanging="567"/>
        <w:contextualSpacing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Wykonawca udziela gwarancji</w:t>
      </w:r>
      <w:r w:rsidR="00512866" w:rsidRPr="00F8249F">
        <w:rPr>
          <w:rFonts w:ascii="Verdana" w:hAnsi="Verdana" w:cs="Arial"/>
        </w:rPr>
        <w:t xml:space="preserve"> na okres </w:t>
      </w:r>
      <w:r w:rsidR="00410251" w:rsidRPr="00F8249F">
        <w:rPr>
          <w:rFonts w:ascii="Verdana" w:hAnsi="Verdana" w:cs="Arial"/>
        </w:rPr>
        <w:t>24 miesi</w:t>
      </w:r>
      <w:r w:rsidR="006F193F">
        <w:rPr>
          <w:rFonts w:ascii="Verdana" w:hAnsi="Verdana" w:cs="Arial"/>
        </w:rPr>
        <w:t>ęcy</w:t>
      </w:r>
      <w:r w:rsidR="003A771E">
        <w:rPr>
          <w:rFonts w:ascii="Verdana" w:hAnsi="Verdana" w:cs="Arial"/>
        </w:rPr>
        <w:t xml:space="preserve"> </w:t>
      </w:r>
      <w:r w:rsidR="00512866" w:rsidRPr="00F8249F">
        <w:rPr>
          <w:rFonts w:ascii="Verdana" w:hAnsi="Verdana" w:cs="Arial"/>
        </w:rPr>
        <w:t xml:space="preserve">od daty dostawy Przedmiotu </w:t>
      </w:r>
      <w:r w:rsidR="003A771E">
        <w:rPr>
          <w:rFonts w:ascii="Verdana" w:hAnsi="Verdana" w:cs="Arial"/>
        </w:rPr>
        <w:t>Zamówienia</w:t>
      </w:r>
      <w:r w:rsidR="00512866" w:rsidRPr="00F8249F">
        <w:rPr>
          <w:rFonts w:ascii="Verdana" w:hAnsi="Verdana" w:cs="Arial"/>
        </w:rPr>
        <w:t>.</w:t>
      </w:r>
    </w:p>
    <w:p w14:paraId="0931F0B8" w14:textId="77777777" w:rsidR="003A771E" w:rsidRPr="00F8249F" w:rsidRDefault="00410251" w:rsidP="00F8249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2" w:hanging="567"/>
        <w:contextualSpacing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Zamawiający </w:t>
      </w:r>
      <w:r w:rsidR="003A771E" w:rsidRPr="00F8249F">
        <w:rPr>
          <w:rFonts w:ascii="Verdana" w:hAnsi="Verdana" w:cs="Arial"/>
        </w:rPr>
        <w:t xml:space="preserve">poinformuje Wykonawcę </w:t>
      </w:r>
      <w:r w:rsidR="00372CE7" w:rsidRPr="00F8249F">
        <w:rPr>
          <w:rFonts w:ascii="Verdana" w:hAnsi="Verdana" w:cs="Arial"/>
        </w:rPr>
        <w:t xml:space="preserve">o wadzie w ciągu </w:t>
      </w:r>
      <w:r w:rsidRPr="00F8249F">
        <w:rPr>
          <w:rFonts w:ascii="Verdana" w:hAnsi="Verdana" w:cs="Arial"/>
        </w:rPr>
        <w:t>7 dni od daty jej wykrycia</w:t>
      </w:r>
      <w:r>
        <w:rPr>
          <w:rFonts w:ascii="Verdana" w:hAnsi="Verdana" w:cs="Arial"/>
        </w:rPr>
        <w:t>.</w:t>
      </w:r>
      <w:r w:rsidR="003A771E" w:rsidRPr="00F8249F">
        <w:rPr>
          <w:rFonts w:ascii="Verdana" w:hAnsi="Verdana" w:cs="Arial"/>
        </w:rPr>
        <w:t xml:space="preserve"> </w:t>
      </w:r>
    </w:p>
    <w:p w14:paraId="5BEC71E6" w14:textId="77777777" w:rsidR="003A771E" w:rsidRPr="00F8249F" w:rsidRDefault="003A771E" w:rsidP="00F8249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2" w:hanging="567"/>
        <w:contextualSpacing w:val="0"/>
        <w:jc w:val="both"/>
        <w:rPr>
          <w:rFonts w:ascii="Verdana" w:hAnsi="Verdana" w:cs="Arial"/>
        </w:rPr>
      </w:pPr>
      <w:r w:rsidRPr="00F8249F">
        <w:rPr>
          <w:rFonts w:ascii="Verdana" w:hAnsi="Verdana" w:cs="Arial"/>
        </w:rPr>
        <w:t xml:space="preserve">Wykonawca zobowiązuje się w terminie nie dłuższym niż </w:t>
      </w:r>
      <w:r w:rsidR="00410251" w:rsidRPr="00F8249F">
        <w:rPr>
          <w:rFonts w:ascii="Verdana" w:hAnsi="Verdana" w:cs="Arial"/>
        </w:rPr>
        <w:t>7</w:t>
      </w:r>
      <w:r w:rsidRPr="00F8249F">
        <w:rPr>
          <w:rFonts w:ascii="Verdana" w:hAnsi="Verdana" w:cs="Arial"/>
        </w:rPr>
        <w:t xml:space="preserve"> dni od daty e-mailowego za</w:t>
      </w:r>
      <w:r w:rsidR="00410251">
        <w:rPr>
          <w:rFonts w:ascii="Verdana" w:hAnsi="Verdana" w:cs="Arial"/>
        </w:rPr>
        <w:t>wiadomienia przez Zamawiającego, do</w:t>
      </w:r>
      <w:r w:rsidRPr="00F8249F">
        <w:rPr>
          <w:rFonts w:ascii="Verdana" w:hAnsi="Verdana" w:cs="Arial"/>
        </w:rPr>
        <w:t xml:space="preserve"> uzgodnienia terminu i sposobu usunięcia wad.</w:t>
      </w:r>
    </w:p>
    <w:p w14:paraId="18DA6118" w14:textId="77777777" w:rsidR="003A771E" w:rsidRPr="00F8249F" w:rsidRDefault="003A771E" w:rsidP="00F8249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2" w:hanging="567"/>
        <w:contextualSpacing w:val="0"/>
        <w:jc w:val="both"/>
        <w:rPr>
          <w:rFonts w:ascii="Verdana" w:hAnsi="Verdana" w:cs="Arial"/>
        </w:rPr>
      </w:pPr>
      <w:r w:rsidRPr="00F8249F">
        <w:rPr>
          <w:rFonts w:ascii="Verdana" w:hAnsi="Verdana" w:cs="Arial"/>
        </w:rPr>
        <w:t xml:space="preserve">Jeżeli Wykonawca nie usunie wad lub nie wymieni wadliwych elementów </w:t>
      </w:r>
      <w:r>
        <w:rPr>
          <w:rFonts w:ascii="Verdana" w:hAnsi="Verdana" w:cs="Arial"/>
        </w:rPr>
        <w:t>Przedmiotu Zamówienia</w:t>
      </w:r>
      <w:r w:rsidRPr="00F8249F">
        <w:rPr>
          <w:rFonts w:ascii="Verdana" w:hAnsi="Verdana" w:cs="Arial"/>
        </w:rPr>
        <w:t xml:space="preserve"> na nowe wolne od wad w uzgodnionym terminie lub uzgodnienie tych terminów nie będzie możliwe w ciągu </w:t>
      </w:r>
      <w:r w:rsidR="00410251" w:rsidRPr="00F8249F">
        <w:rPr>
          <w:rFonts w:ascii="Verdana" w:hAnsi="Verdana" w:cs="Arial"/>
        </w:rPr>
        <w:t>7</w:t>
      </w:r>
      <w:r w:rsidRPr="00F8249F">
        <w:rPr>
          <w:rFonts w:ascii="Verdana" w:hAnsi="Verdana" w:cs="Arial"/>
        </w:rPr>
        <w:t> dni od powiadomienia o wadzie z przyczyn leżących po stronie Wykonawcy, Zamawiający może podjąć konieczne kroki na koszt i</w:t>
      </w:r>
      <w:r>
        <w:rPr>
          <w:rFonts w:ascii="Verdana" w:hAnsi="Verdana" w:cs="Arial"/>
        </w:rPr>
        <w:t> </w:t>
      </w:r>
      <w:r w:rsidRPr="00F8249F">
        <w:rPr>
          <w:rFonts w:ascii="Verdana" w:hAnsi="Verdana" w:cs="Arial"/>
        </w:rPr>
        <w:t>ryzyko Wykonawcy, nie tracąc żadnych uprawnień, jakie Zamawiający może mieć wob</w:t>
      </w:r>
      <w:r>
        <w:rPr>
          <w:rFonts w:ascii="Verdana" w:hAnsi="Verdana" w:cs="Arial"/>
        </w:rPr>
        <w:t>ec Wykonawcy, a wynikających z u</w:t>
      </w:r>
      <w:r w:rsidRPr="00F8249F">
        <w:rPr>
          <w:rFonts w:ascii="Verdana" w:hAnsi="Verdana" w:cs="Arial"/>
        </w:rPr>
        <w:t>mowy, w tym Zamawiający uprawniony jest do powierzenia usunięcia wady innym podmiotom na koszt i ryzyko Wykonawcy, nie tracąc tym samym uprawnień gwarancyjnych.</w:t>
      </w:r>
    </w:p>
    <w:p w14:paraId="0CCB95B6" w14:textId="77777777" w:rsidR="003A771E" w:rsidRDefault="003A771E" w:rsidP="00F8249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2" w:hanging="567"/>
        <w:contextualSpacing w:val="0"/>
        <w:jc w:val="both"/>
        <w:rPr>
          <w:rFonts w:ascii="Verdana" w:hAnsi="Verdana" w:cs="Arial"/>
        </w:rPr>
      </w:pPr>
      <w:r w:rsidRPr="00F8249F">
        <w:rPr>
          <w:rFonts w:ascii="Verdana" w:hAnsi="Verdana" w:cs="Arial"/>
        </w:rPr>
        <w:t>Strony postanawiają zrównać okres rękojmi z okresem udzielonej przez Wykonawcę gwarancji, a Zamawiającemu przysługuje prawo wyboru z którego uprawnienia skorzysta.</w:t>
      </w:r>
    </w:p>
    <w:p w14:paraId="793B1F3C" w14:textId="77777777" w:rsidR="003A771E" w:rsidRDefault="003A771E" w:rsidP="00F8249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Verdana" w:hAnsi="Verdana" w:cs="Arial"/>
          <w:b/>
        </w:rPr>
      </w:pPr>
      <w:r w:rsidRPr="00F8249F">
        <w:rPr>
          <w:rFonts w:ascii="Verdana" w:hAnsi="Verdana" w:cs="Arial"/>
          <w:b/>
        </w:rPr>
        <w:t>Odbiór Przedmiotu Zamówienia</w:t>
      </w:r>
      <w:r>
        <w:rPr>
          <w:rFonts w:ascii="Verdana" w:hAnsi="Verdana" w:cs="Arial"/>
          <w:b/>
        </w:rPr>
        <w:t>:</w:t>
      </w:r>
    </w:p>
    <w:p w14:paraId="6C2A42DF" w14:textId="00388642" w:rsidR="003A771E" w:rsidRPr="00F8249F" w:rsidRDefault="006F193F" w:rsidP="00F8249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2" w:hanging="567"/>
        <w:contextualSpacing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Odbiór</w:t>
      </w:r>
      <w:r w:rsidR="003A771E" w:rsidRPr="00F8249F">
        <w:rPr>
          <w:rFonts w:ascii="Verdana" w:hAnsi="Verdana" w:cs="Arial"/>
        </w:rPr>
        <w:t xml:space="preserve"> Przedmiotu </w:t>
      </w:r>
      <w:r w:rsidR="003A771E">
        <w:rPr>
          <w:rFonts w:ascii="Verdana" w:hAnsi="Verdana" w:cs="Arial"/>
        </w:rPr>
        <w:t>Zamówienia</w:t>
      </w:r>
      <w:r w:rsidR="003A771E" w:rsidRPr="00F8249F">
        <w:rPr>
          <w:rFonts w:ascii="Verdana" w:hAnsi="Verdana" w:cs="Arial"/>
        </w:rPr>
        <w:t xml:space="preserve"> </w:t>
      </w:r>
      <w:r w:rsidR="003A771E">
        <w:rPr>
          <w:rFonts w:ascii="Verdana" w:hAnsi="Verdana" w:cs="Arial"/>
        </w:rPr>
        <w:t xml:space="preserve">nastąpi na podstawie protokołu odbioru, podpisanego </w:t>
      </w:r>
      <w:r w:rsidR="003A771E">
        <w:rPr>
          <w:rFonts w:ascii="Verdana" w:hAnsi="Verdana" w:cs="Arial"/>
        </w:rPr>
        <w:lastRenderedPageBreak/>
        <w:t xml:space="preserve">przez upoważnionych przedstawicieli Stron. </w:t>
      </w:r>
    </w:p>
    <w:p w14:paraId="2C544B71" w14:textId="77777777" w:rsidR="003A771E" w:rsidRPr="00F8249F" w:rsidRDefault="003A771E" w:rsidP="00F8249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Verdana" w:hAnsi="Verdana" w:cs="Arial"/>
          <w:b/>
        </w:rPr>
      </w:pPr>
      <w:r w:rsidRPr="00F8249F">
        <w:rPr>
          <w:rFonts w:ascii="Verdana" w:hAnsi="Verdana" w:cs="Arial"/>
          <w:b/>
        </w:rPr>
        <w:t>Załączniki do cz. II SWZ:</w:t>
      </w:r>
    </w:p>
    <w:p w14:paraId="10347C9B" w14:textId="4DA7AAD0" w:rsidR="00D15200" w:rsidRDefault="003A771E" w:rsidP="00A47A6E">
      <w:pPr>
        <w:ind w:firstLine="426"/>
        <w:rPr>
          <w:rFonts w:ascii="Verdana" w:hAnsi="Verdana" w:cs="Arial"/>
        </w:rPr>
      </w:pPr>
      <w:r>
        <w:rPr>
          <w:rFonts w:ascii="Verdana" w:hAnsi="Verdana" w:cs="Arial"/>
        </w:rPr>
        <w:t>Załącznik</w:t>
      </w:r>
      <w:r w:rsidR="00D15200">
        <w:rPr>
          <w:rFonts w:ascii="Verdana" w:hAnsi="Verdana" w:cs="Arial"/>
        </w:rPr>
        <w:t xml:space="preserve"> nr 1 </w:t>
      </w:r>
      <w:r>
        <w:rPr>
          <w:rFonts w:ascii="Verdana" w:hAnsi="Verdana" w:cs="Arial"/>
        </w:rPr>
        <w:t xml:space="preserve">– </w:t>
      </w:r>
      <w:r w:rsidR="00952379">
        <w:rPr>
          <w:rFonts w:ascii="Verdana" w:hAnsi="Verdana" w:cs="Arial"/>
        </w:rPr>
        <w:t>Schemat przenośnika,</w:t>
      </w:r>
    </w:p>
    <w:p w14:paraId="00FF8A92" w14:textId="7A393A4D" w:rsidR="00D15200" w:rsidRPr="00CE2565" w:rsidRDefault="00D15200" w:rsidP="00A47A6E">
      <w:pPr>
        <w:ind w:firstLine="426"/>
        <w:rPr>
          <w:rFonts w:ascii="Verdana" w:hAnsi="Verdana" w:cs="Arial"/>
        </w:rPr>
      </w:pPr>
      <w:r>
        <w:rPr>
          <w:rFonts w:ascii="Verdana" w:hAnsi="Verdana" w:cs="Arial"/>
        </w:rPr>
        <w:t>Załącznik nr 2 – rzut przekroju taśmy</w:t>
      </w:r>
      <w:r w:rsidR="00952379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</w:p>
    <w:p w14:paraId="0175194D" w14:textId="77777777" w:rsidR="00E63719" w:rsidRPr="00CE2565" w:rsidRDefault="00E63719" w:rsidP="00F8249F">
      <w:pPr>
        <w:ind w:firstLine="426"/>
        <w:rPr>
          <w:rFonts w:ascii="Verdana" w:hAnsi="Verdana"/>
        </w:rPr>
      </w:pPr>
    </w:p>
    <w:sectPr w:rsidR="00E63719" w:rsidRPr="00CE2565" w:rsidSect="00F8249F">
      <w:headerReference w:type="default" r:id="rId10"/>
      <w:footerReference w:type="default" r:id="rId11"/>
      <w:pgSz w:w="11906" w:h="16838"/>
      <w:pgMar w:top="851" w:right="851" w:bottom="1560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0BFF" w16cex:dateUtc="2022-04-12T08:04:00Z"/>
  <w16cex:commentExtensible w16cex:durableId="26030C00" w16cex:dateUtc="2022-04-12T08:06:00Z"/>
  <w16cex:commentExtensible w16cex:durableId="26030C01" w16cex:dateUtc="2022-04-12T08:17:00Z"/>
  <w16cex:commentExtensible w16cex:durableId="26030C02" w16cex:dateUtc="2022-04-12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9EB1D8" w16cid:durableId="26030BFF"/>
  <w16cid:commentId w16cid:paraId="5E197C9D" w16cid:durableId="26030C00"/>
  <w16cid:commentId w16cid:paraId="12CE8860" w16cid:durableId="26030C01"/>
  <w16cid:commentId w16cid:paraId="18528F96" w16cid:durableId="26030C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EB3A7" w14:textId="77777777" w:rsidR="007936FE" w:rsidRDefault="007936FE" w:rsidP="00BE7668">
      <w:r>
        <w:separator/>
      </w:r>
    </w:p>
  </w:endnote>
  <w:endnote w:type="continuationSeparator" w:id="0">
    <w:p w14:paraId="485AA07A" w14:textId="77777777" w:rsidR="007936FE" w:rsidRDefault="007936FE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4577C" w14:textId="77777777" w:rsidR="00372CE7" w:rsidRPr="00F8249F" w:rsidRDefault="00372CE7" w:rsidP="00CE2565">
    <w:pPr>
      <w:pStyle w:val="Stopka"/>
      <w:pBdr>
        <w:bottom w:val="single" w:sz="6" w:space="1" w:color="auto"/>
      </w:pBdr>
      <w:jc w:val="right"/>
      <w:rPr>
        <w:rFonts w:ascii="Verdana" w:hAnsi="Verdana"/>
      </w:rPr>
    </w:pPr>
  </w:p>
  <w:sdt>
    <w:sdtPr>
      <w:rPr>
        <w:rFonts w:ascii="Verdana" w:hAnsi="Verdana"/>
      </w:rPr>
      <w:id w:val="1942640724"/>
      <w:docPartObj>
        <w:docPartGallery w:val="Page Numbers (Bottom of Page)"/>
        <w:docPartUnique/>
      </w:docPartObj>
    </w:sdtPr>
    <w:sdtEndPr/>
    <w:sdtContent>
      <w:p w14:paraId="0DACE540" w14:textId="5D795A07" w:rsidR="00372CE7" w:rsidRPr="00F8249F" w:rsidRDefault="00372CE7" w:rsidP="00CE2565">
        <w:pPr>
          <w:pStyle w:val="Stopka"/>
          <w:tabs>
            <w:tab w:val="left" w:pos="5387"/>
          </w:tabs>
          <w:rPr>
            <w:rFonts w:ascii="Verdana" w:hAnsi="Verdana"/>
          </w:rPr>
        </w:pPr>
        <w:r w:rsidRPr="00F8249F">
          <w:rPr>
            <w:rFonts w:ascii="Verdana" w:hAnsi="Verdana"/>
          </w:rPr>
          <w:tab/>
          <w:t xml:space="preserve"> </w:t>
        </w:r>
        <w:r w:rsidRPr="00F8249F">
          <w:rPr>
            <w:rFonts w:ascii="Verdana" w:hAnsi="Verdana"/>
          </w:rPr>
          <w:tab/>
          <w:t>2022-</w:t>
        </w:r>
        <w:r w:rsidR="00F8249F">
          <w:rPr>
            <w:rFonts w:ascii="Verdana" w:hAnsi="Verdana"/>
          </w:rPr>
          <w:t>04-20</w:t>
        </w:r>
        <w:r w:rsidRPr="00F8249F">
          <w:rPr>
            <w:rFonts w:ascii="Verdana" w:hAnsi="Verdana"/>
          </w:rPr>
          <w:tab/>
        </w:r>
        <w:r w:rsidRPr="00F8249F">
          <w:rPr>
            <w:rFonts w:ascii="Verdana" w:hAnsi="Verdana"/>
          </w:rPr>
          <w:tab/>
        </w:r>
        <w:r w:rsidRPr="00F8249F">
          <w:rPr>
            <w:rFonts w:ascii="Verdana" w:hAnsi="Verdana"/>
          </w:rPr>
          <w:fldChar w:fldCharType="begin"/>
        </w:r>
        <w:r w:rsidRPr="00F8249F">
          <w:rPr>
            <w:rFonts w:ascii="Verdana" w:hAnsi="Verdana"/>
          </w:rPr>
          <w:instrText>PAGE   \* MERGEFORMAT</w:instrText>
        </w:r>
        <w:r w:rsidRPr="00F8249F">
          <w:rPr>
            <w:rFonts w:ascii="Verdana" w:hAnsi="Verdana"/>
          </w:rPr>
          <w:fldChar w:fldCharType="separate"/>
        </w:r>
        <w:r w:rsidR="00F63850">
          <w:rPr>
            <w:rFonts w:ascii="Verdana" w:hAnsi="Verdana"/>
            <w:noProof/>
          </w:rPr>
          <w:t>5</w:t>
        </w:r>
        <w:r w:rsidRPr="00F8249F">
          <w:rPr>
            <w:rFonts w:ascii="Verdana" w:hAnsi="Verdana"/>
          </w:rPr>
          <w:fldChar w:fldCharType="end"/>
        </w:r>
      </w:p>
    </w:sdtContent>
  </w:sdt>
  <w:p w14:paraId="3CE37A61" w14:textId="77777777" w:rsidR="00372CE7" w:rsidRDefault="00372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CE551" w14:textId="77777777" w:rsidR="007936FE" w:rsidRDefault="007936FE" w:rsidP="00BE7668">
      <w:r>
        <w:separator/>
      </w:r>
    </w:p>
  </w:footnote>
  <w:footnote w:type="continuationSeparator" w:id="0">
    <w:p w14:paraId="0154DAB1" w14:textId="77777777" w:rsidR="007936FE" w:rsidRDefault="007936FE" w:rsidP="00BE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0379" w14:textId="77777777" w:rsidR="00372CE7" w:rsidRDefault="00372CE7">
    <w:pPr>
      <w:pStyle w:val="Nagwek"/>
    </w:pPr>
    <w:r>
      <w:rPr>
        <w:rFonts w:ascii="Trebuchet MS" w:hAnsi="Trebuchet MS"/>
        <w:noProof/>
        <w:color w:val="000000"/>
      </w:rPr>
      <w:drawing>
        <wp:inline distT="0" distB="0" distL="0" distR="0" wp14:anchorId="363852A9" wp14:editId="29C7E2C8">
          <wp:extent cx="5762625" cy="714375"/>
          <wp:effectExtent l="0" t="0" r="9525" b="9525"/>
          <wp:docPr id="12" name="Obraz 12" descr="cid:image001.jpg@01D3DAFA.153FF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DAFA.153FFA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9AA4F7F"/>
    <w:multiLevelType w:val="hybridMultilevel"/>
    <w:tmpl w:val="3726081A"/>
    <w:lvl w:ilvl="0" w:tplc="5526041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9B7DCB"/>
    <w:multiLevelType w:val="hybridMultilevel"/>
    <w:tmpl w:val="B1DAA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03C6"/>
    <w:multiLevelType w:val="multilevel"/>
    <w:tmpl w:val="0A026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3C85F0C"/>
    <w:multiLevelType w:val="multilevel"/>
    <w:tmpl w:val="82E62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C211DD6"/>
    <w:multiLevelType w:val="multilevel"/>
    <w:tmpl w:val="79E010B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1985"/>
        </w:tabs>
        <w:ind w:left="1985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7" w15:restartNumberingAfterBreak="0">
    <w:nsid w:val="393D1425"/>
    <w:multiLevelType w:val="hybridMultilevel"/>
    <w:tmpl w:val="02746B6C"/>
    <w:lvl w:ilvl="0" w:tplc="EE3889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222352"/>
    <w:multiLevelType w:val="hybridMultilevel"/>
    <w:tmpl w:val="913E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08F2"/>
    <w:multiLevelType w:val="multilevel"/>
    <w:tmpl w:val="8B9676FC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Verdana" w:hAnsi="Verdana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DBC52BE"/>
    <w:multiLevelType w:val="multilevel"/>
    <w:tmpl w:val="1B504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5E30C9"/>
    <w:multiLevelType w:val="hybridMultilevel"/>
    <w:tmpl w:val="98C4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7AC71D1"/>
    <w:multiLevelType w:val="hybridMultilevel"/>
    <w:tmpl w:val="7A209F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0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328D0"/>
    <w:rsid w:val="00035CE4"/>
    <w:rsid w:val="00035E43"/>
    <w:rsid w:val="000405E6"/>
    <w:rsid w:val="00053958"/>
    <w:rsid w:val="00057DB8"/>
    <w:rsid w:val="000746DB"/>
    <w:rsid w:val="00076FF0"/>
    <w:rsid w:val="00086187"/>
    <w:rsid w:val="0009548C"/>
    <w:rsid w:val="000970E4"/>
    <w:rsid w:val="000976BE"/>
    <w:rsid w:val="000B2DA3"/>
    <w:rsid w:val="000B4EF3"/>
    <w:rsid w:val="000B5D12"/>
    <w:rsid w:val="000E1EB4"/>
    <w:rsid w:val="000E3146"/>
    <w:rsid w:val="000E3D05"/>
    <w:rsid w:val="000E46D6"/>
    <w:rsid w:val="000F057B"/>
    <w:rsid w:val="0010141B"/>
    <w:rsid w:val="001162AD"/>
    <w:rsid w:val="00123634"/>
    <w:rsid w:val="00123B3A"/>
    <w:rsid w:val="00133BD9"/>
    <w:rsid w:val="00142E2F"/>
    <w:rsid w:val="00143AA8"/>
    <w:rsid w:val="0016627B"/>
    <w:rsid w:val="00184365"/>
    <w:rsid w:val="001845A9"/>
    <w:rsid w:val="0018516D"/>
    <w:rsid w:val="0018662F"/>
    <w:rsid w:val="001A1FEB"/>
    <w:rsid w:val="001A5E0D"/>
    <w:rsid w:val="001A735F"/>
    <w:rsid w:val="001B416B"/>
    <w:rsid w:val="001B4D3B"/>
    <w:rsid w:val="001C7F02"/>
    <w:rsid w:val="001D036E"/>
    <w:rsid w:val="001E7F75"/>
    <w:rsid w:val="001F3B7B"/>
    <w:rsid w:val="001F3C5C"/>
    <w:rsid w:val="002054CB"/>
    <w:rsid w:val="00205775"/>
    <w:rsid w:val="00211F64"/>
    <w:rsid w:val="00216BA0"/>
    <w:rsid w:val="00222127"/>
    <w:rsid w:val="00233610"/>
    <w:rsid w:val="002411EF"/>
    <w:rsid w:val="00242893"/>
    <w:rsid w:val="00252E30"/>
    <w:rsid w:val="00277F99"/>
    <w:rsid w:val="0029257E"/>
    <w:rsid w:val="002934E8"/>
    <w:rsid w:val="002A5CE7"/>
    <w:rsid w:val="002D038E"/>
    <w:rsid w:val="002D642B"/>
    <w:rsid w:val="002E2771"/>
    <w:rsid w:val="002E2FBC"/>
    <w:rsid w:val="00314704"/>
    <w:rsid w:val="0033190E"/>
    <w:rsid w:val="00341CF4"/>
    <w:rsid w:val="00360FEE"/>
    <w:rsid w:val="00361B0B"/>
    <w:rsid w:val="00365E44"/>
    <w:rsid w:val="00372CE7"/>
    <w:rsid w:val="00381D70"/>
    <w:rsid w:val="00392EDC"/>
    <w:rsid w:val="00393DBF"/>
    <w:rsid w:val="00397B35"/>
    <w:rsid w:val="003A771E"/>
    <w:rsid w:val="003B48D3"/>
    <w:rsid w:val="003B75F1"/>
    <w:rsid w:val="003B7F1D"/>
    <w:rsid w:val="003C1A2C"/>
    <w:rsid w:val="003C445B"/>
    <w:rsid w:val="003D6DD8"/>
    <w:rsid w:val="003E0A59"/>
    <w:rsid w:val="003E7F06"/>
    <w:rsid w:val="003F6C50"/>
    <w:rsid w:val="003F78F2"/>
    <w:rsid w:val="00404EF1"/>
    <w:rsid w:val="0040674E"/>
    <w:rsid w:val="00410251"/>
    <w:rsid w:val="004124FA"/>
    <w:rsid w:val="0041347C"/>
    <w:rsid w:val="004200A6"/>
    <w:rsid w:val="00421437"/>
    <w:rsid w:val="004256C7"/>
    <w:rsid w:val="00433047"/>
    <w:rsid w:val="00435533"/>
    <w:rsid w:val="00441573"/>
    <w:rsid w:val="00444095"/>
    <w:rsid w:val="00461572"/>
    <w:rsid w:val="00483313"/>
    <w:rsid w:val="004840DC"/>
    <w:rsid w:val="0048797C"/>
    <w:rsid w:val="00490580"/>
    <w:rsid w:val="004B4701"/>
    <w:rsid w:val="004C005B"/>
    <w:rsid w:val="004C5E73"/>
    <w:rsid w:val="004C7984"/>
    <w:rsid w:val="004E51EF"/>
    <w:rsid w:val="004F2184"/>
    <w:rsid w:val="004F39AF"/>
    <w:rsid w:val="00500848"/>
    <w:rsid w:val="00501CD7"/>
    <w:rsid w:val="00506558"/>
    <w:rsid w:val="00512866"/>
    <w:rsid w:val="00522C76"/>
    <w:rsid w:val="00553D4A"/>
    <w:rsid w:val="00557812"/>
    <w:rsid w:val="00560CED"/>
    <w:rsid w:val="00566379"/>
    <w:rsid w:val="00577D48"/>
    <w:rsid w:val="0059247F"/>
    <w:rsid w:val="0059547F"/>
    <w:rsid w:val="005A692B"/>
    <w:rsid w:val="005B1030"/>
    <w:rsid w:val="005B16CC"/>
    <w:rsid w:val="005B2E9B"/>
    <w:rsid w:val="005B4FE9"/>
    <w:rsid w:val="005C5C1F"/>
    <w:rsid w:val="005C5C8C"/>
    <w:rsid w:val="005C7891"/>
    <w:rsid w:val="005E2E40"/>
    <w:rsid w:val="0060131A"/>
    <w:rsid w:val="00602D89"/>
    <w:rsid w:val="00625F88"/>
    <w:rsid w:val="00636E85"/>
    <w:rsid w:val="00646054"/>
    <w:rsid w:val="00646ACB"/>
    <w:rsid w:val="0065596B"/>
    <w:rsid w:val="00662305"/>
    <w:rsid w:val="00664185"/>
    <w:rsid w:val="00674AE0"/>
    <w:rsid w:val="006915FA"/>
    <w:rsid w:val="006B7128"/>
    <w:rsid w:val="006C584D"/>
    <w:rsid w:val="006C65AE"/>
    <w:rsid w:val="006D242D"/>
    <w:rsid w:val="006D3316"/>
    <w:rsid w:val="006D5EDF"/>
    <w:rsid w:val="006D7D7A"/>
    <w:rsid w:val="006E11CC"/>
    <w:rsid w:val="006E68F2"/>
    <w:rsid w:val="006F193F"/>
    <w:rsid w:val="006F1A67"/>
    <w:rsid w:val="006F271B"/>
    <w:rsid w:val="006F331E"/>
    <w:rsid w:val="006F6D7C"/>
    <w:rsid w:val="0072462A"/>
    <w:rsid w:val="00727E81"/>
    <w:rsid w:val="007346CB"/>
    <w:rsid w:val="00737D50"/>
    <w:rsid w:val="007608F6"/>
    <w:rsid w:val="00765128"/>
    <w:rsid w:val="00770736"/>
    <w:rsid w:val="00783FBD"/>
    <w:rsid w:val="007863CC"/>
    <w:rsid w:val="007936FE"/>
    <w:rsid w:val="00794AD1"/>
    <w:rsid w:val="007A2CF0"/>
    <w:rsid w:val="007B7FC6"/>
    <w:rsid w:val="007C354C"/>
    <w:rsid w:val="007C3599"/>
    <w:rsid w:val="007D0262"/>
    <w:rsid w:val="007E2419"/>
    <w:rsid w:val="007E36AB"/>
    <w:rsid w:val="007F221B"/>
    <w:rsid w:val="007F3B00"/>
    <w:rsid w:val="007F4223"/>
    <w:rsid w:val="00806F82"/>
    <w:rsid w:val="00815C8F"/>
    <w:rsid w:val="008165EE"/>
    <w:rsid w:val="00824472"/>
    <w:rsid w:val="008321EA"/>
    <w:rsid w:val="0083610F"/>
    <w:rsid w:val="00845BFE"/>
    <w:rsid w:val="00845F77"/>
    <w:rsid w:val="00852AD1"/>
    <w:rsid w:val="0086333B"/>
    <w:rsid w:val="0088357C"/>
    <w:rsid w:val="0089073A"/>
    <w:rsid w:val="008C3609"/>
    <w:rsid w:val="008D0CAE"/>
    <w:rsid w:val="008D18C2"/>
    <w:rsid w:val="008D3DC1"/>
    <w:rsid w:val="008D4CCF"/>
    <w:rsid w:val="008D74C4"/>
    <w:rsid w:val="008E6831"/>
    <w:rsid w:val="008F095E"/>
    <w:rsid w:val="008F578E"/>
    <w:rsid w:val="0090266A"/>
    <w:rsid w:val="009132F0"/>
    <w:rsid w:val="00913B67"/>
    <w:rsid w:val="00930655"/>
    <w:rsid w:val="00940093"/>
    <w:rsid w:val="00940365"/>
    <w:rsid w:val="00951162"/>
    <w:rsid w:val="00952315"/>
    <w:rsid w:val="00952379"/>
    <w:rsid w:val="009528D5"/>
    <w:rsid w:val="0097463F"/>
    <w:rsid w:val="00981135"/>
    <w:rsid w:val="009B382F"/>
    <w:rsid w:val="009C1153"/>
    <w:rsid w:val="009C6EE1"/>
    <w:rsid w:val="009E26AB"/>
    <w:rsid w:val="009F36A2"/>
    <w:rsid w:val="00A10FE8"/>
    <w:rsid w:val="00A13309"/>
    <w:rsid w:val="00A351A9"/>
    <w:rsid w:val="00A35C1B"/>
    <w:rsid w:val="00A47A6E"/>
    <w:rsid w:val="00A53598"/>
    <w:rsid w:val="00A55BBE"/>
    <w:rsid w:val="00A67B9A"/>
    <w:rsid w:val="00A8155F"/>
    <w:rsid w:val="00A81A96"/>
    <w:rsid w:val="00A920AA"/>
    <w:rsid w:val="00A93D66"/>
    <w:rsid w:val="00AA12D1"/>
    <w:rsid w:val="00AA4354"/>
    <w:rsid w:val="00AB2D5D"/>
    <w:rsid w:val="00AB34C7"/>
    <w:rsid w:val="00AD1939"/>
    <w:rsid w:val="00AE39BB"/>
    <w:rsid w:val="00B101AB"/>
    <w:rsid w:val="00B178EC"/>
    <w:rsid w:val="00B226C5"/>
    <w:rsid w:val="00B266B5"/>
    <w:rsid w:val="00B319C2"/>
    <w:rsid w:val="00B53909"/>
    <w:rsid w:val="00B56E6A"/>
    <w:rsid w:val="00B708C1"/>
    <w:rsid w:val="00B71F23"/>
    <w:rsid w:val="00B7622B"/>
    <w:rsid w:val="00B80483"/>
    <w:rsid w:val="00B81350"/>
    <w:rsid w:val="00B87867"/>
    <w:rsid w:val="00B91691"/>
    <w:rsid w:val="00B93EFD"/>
    <w:rsid w:val="00BA4CDE"/>
    <w:rsid w:val="00BA7020"/>
    <w:rsid w:val="00BD1393"/>
    <w:rsid w:val="00BD5700"/>
    <w:rsid w:val="00BE7505"/>
    <w:rsid w:val="00BE7668"/>
    <w:rsid w:val="00BF7325"/>
    <w:rsid w:val="00BF7B0D"/>
    <w:rsid w:val="00C020F5"/>
    <w:rsid w:val="00C04829"/>
    <w:rsid w:val="00C0498F"/>
    <w:rsid w:val="00C23C97"/>
    <w:rsid w:val="00C25820"/>
    <w:rsid w:val="00C352FC"/>
    <w:rsid w:val="00C359CF"/>
    <w:rsid w:val="00C37585"/>
    <w:rsid w:val="00C40162"/>
    <w:rsid w:val="00C4454B"/>
    <w:rsid w:val="00C500AB"/>
    <w:rsid w:val="00C545B7"/>
    <w:rsid w:val="00C62888"/>
    <w:rsid w:val="00C767B1"/>
    <w:rsid w:val="00C77451"/>
    <w:rsid w:val="00C84266"/>
    <w:rsid w:val="00C905F0"/>
    <w:rsid w:val="00C950E9"/>
    <w:rsid w:val="00CB0665"/>
    <w:rsid w:val="00CB0DB3"/>
    <w:rsid w:val="00CB1EAD"/>
    <w:rsid w:val="00CB5B62"/>
    <w:rsid w:val="00CC5C0C"/>
    <w:rsid w:val="00CE19F3"/>
    <w:rsid w:val="00CE2565"/>
    <w:rsid w:val="00CE6E1D"/>
    <w:rsid w:val="00D00A74"/>
    <w:rsid w:val="00D00BAD"/>
    <w:rsid w:val="00D101C7"/>
    <w:rsid w:val="00D15157"/>
    <w:rsid w:val="00D15200"/>
    <w:rsid w:val="00D27994"/>
    <w:rsid w:val="00D36B5E"/>
    <w:rsid w:val="00D4293C"/>
    <w:rsid w:val="00D44ED6"/>
    <w:rsid w:val="00D46D0C"/>
    <w:rsid w:val="00D626CE"/>
    <w:rsid w:val="00D70914"/>
    <w:rsid w:val="00D75B2E"/>
    <w:rsid w:val="00D83DDA"/>
    <w:rsid w:val="00D938B3"/>
    <w:rsid w:val="00DA3423"/>
    <w:rsid w:val="00DA35F8"/>
    <w:rsid w:val="00DA488C"/>
    <w:rsid w:val="00DC63AE"/>
    <w:rsid w:val="00DC6D26"/>
    <w:rsid w:val="00DD2936"/>
    <w:rsid w:val="00DD2D0D"/>
    <w:rsid w:val="00DE63C0"/>
    <w:rsid w:val="00DF04A1"/>
    <w:rsid w:val="00DF7869"/>
    <w:rsid w:val="00E040F6"/>
    <w:rsid w:val="00E062A7"/>
    <w:rsid w:val="00E079E1"/>
    <w:rsid w:val="00E07D88"/>
    <w:rsid w:val="00E16A61"/>
    <w:rsid w:val="00E21AEA"/>
    <w:rsid w:val="00E22153"/>
    <w:rsid w:val="00E238CF"/>
    <w:rsid w:val="00E240DE"/>
    <w:rsid w:val="00E374F7"/>
    <w:rsid w:val="00E4171D"/>
    <w:rsid w:val="00E461E6"/>
    <w:rsid w:val="00E5511F"/>
    <w:rsid w:val="00E5631E"/>
    <w:rsid w:val="00E56942"/>
    <w:rsid w:val="00E57CD6"/>
    <w:rsid w:val="00E63719"/>
    <w:rsid w:val="00E638CE"/>
    <w:rsid w:val="00E81E86"/>
    <w:rsid w:val="00E849E6"/>
    <w:rsid w:val="00E8790C"/>
    <w:rsid w:val="00E87D39"/>
    <w:rsid w:val="00E96119"/>
    <w:rsid w:val="00E976E7"/>
    <w:rsid w:val="00EB02E1"/>
    <w:rsid w:val="00EC0B9C"/>
    <w:rsid w:val="00EC0C57"/>
    <w:rsid w:val="00EC4CC1"/>
    <w:rsid w:val="00ED708D"/>
    <w:rsid w:val="00EE0758"/>
    <w:rsid w:val="00EE11F0"/>
    <w:rsid w:val="00EF2EB2"/>
    <w:rsid w:val="00EF3B10"/>
    <w:rsid w:val="00EF402E"/>
    <w:rsid w:val="00EF6778"/>
    <w:rsid w:val="00F12B2E"/>
    <w:rsid w:val="00F30E02"/>
    <w:rsid w:val="00F3618E"/>
    <w:rsid w:val="00F43A06"/>
    <w:rsid w:val="00F43BED"/>
    <w:rsid w:val="00F43CCA"/>
    <w:rsid w:val="00F45ED3"/>
    <w:rsid w:val="00F57D0E"/>
    <w:rsid w:val="00F63850"/>
    <w:rsid w:val="00F658DB"/>
    <w:rsid w:val="00F8249F"/>
    <w:rsid w:val="00F91C48"/>
    <w:rsid w:val="00F95F12"/>
    <w:rsid w:val="00FA33A7"/>
    <w:rsid w:val="00FA383A"/>
    <w:rsid w:val="00FA79BF"/>
    <w:rsid w:val="00FB3F26"/>
    <w:rsid w:val="00FB4051"/>
    <w:rsid w:val="00FC5AD5"/>
    <w:rsid w:val="00FD3916"/>
    <w:rsid w:val="00FE4477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A0AD5"/>
  <w15:docId w15:val="{12716DAB-24C1-45DC-8903-BD9691B4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aliases w:val="Heading 1 Char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aliases w:val="ASAPHeading 2,Numbered - 2,h 3, ICL,Heading 2a,H2,PA Major Section,l2,Headline 2,h2,2,headi,heading2,h21,h22,21,kopregel 2,Titre m,Überschrift 2 Char,BBP_Hdl02 Char,2 Char,BBP_Hdl02,ICL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aliases w:val="heading 3 Order,heading 2 Order,Heading 3 Char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461572"/>
    <w:pPr>
      <w:ind w:left="720"/>
      <w:contextualSpacing/>
    </w:pPr>
  </w:style>
  <w:style w:type="table" w:styleId="Tabela-Siatka">
    <w:name w:val="Table Grid"/>
    <w:basedOn w:val="Standardowy"/>
    <w:uiPriority w:val="59"/>
    <w:rsid w:val="00EE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control--valign">
    <w:name w:val="lscontrol--valign"/>
    <w:basedOn w:val="Domylnaczcionkaakapitu"/>
    <w:rsid w:val="00CE2565"/>
  </w:style>
  <w:style w:type="paragraph" w:styleId="Nagwek">
    <w:name w:val="header"/>
    <w:basedOn w:val="Normalny"/>
    <w:link w:val="NagwekZnak"/>
    <w:uiPriority w:val="99"/>
    <w:unhideWhenUsed/>
    <w:rsid w:val="00CE2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565"/>
  </w:style>
  <w:style w:type="paragraph" w:styleId="Stopka">
    <w:name w:val="footer"/>
    <w:basedOn w:val="Normalny"/>
    <w:link w:val="StopkaZnak"/>
    <w:uiPriority w:val="99"/>
    <w:unhideWhenUsed/>
    <w:rsid w:val="00CE2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565"/>
  </w:style>
  <w:style w:type="character" w:styleId="Odwoaniedokomentarza">
    <w:name w:val="annotation reference"/>
    <w:basedOn w:val="Domylnaczcionkaakapitu"/>
    <w:uiPriority w:val="99"/>
    <w:semiHidden/>
    <w:unhideWhenUsed/>
    <w:rsid w:val="00CE2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5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5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5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5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565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gwek2"/>
    <w:qFormat/>
    <w:rsid w:val="003F78F2"/>
    <w:pPr>
      <w:numPr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before="120" w:after="60"/>
      <w:jc w:val="both"/>
    </w:pPr>
    <w:rPr>
      <w:rFonts w:ascii="Arial" w:hAnsi="Arial" w:cs="Arial"/>
      <w:b/>
      <w:sz w:val="28"/>
      <w:szCs w:val="28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3F78F2"/>
  </w:style>
  <w:style w:type="paragraph" w:customStyle="1" w:styleId="ScheduleCrossreferenceSalans">
    <w:name w:val="Schedule Crossreference Salans"/>
    <w:basedOn w:val="Normalny"/>
    <w:next w:val="Normalny"/>
    <w:rsid w:val="0086333B"/>
    <w:pPr>
      <w:pageBreakBefore/>
      <w:spacing w:before="120" w:after="480" w:line="288" w:lineRule="auto"/>
      <w:ind w:left="4320" w:hanging="1440"/>
      <w:jc w:val="center"/>
      <w:outlineLvl w:val="0"/>
    </w:pPr>
    <w:rPr>
      <w:rFonts w:ascii="Arial" w:hAnsi="Arial"/>
      <w:b/>
      <w:caps/>
      <w:kern w:val="20"/>
      <w:sz w:val="22"/>
      <w:szCs w:val="24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86333B"/>
    <w:pPr>
      <w:pageBreakBefore/>
      <w:spacing w:before="120" w:after="480" w:line="288" w:lineRule="auto"/>
      <w:ind w:left="3744" w:hanging="1224"/>
      <w:jc w:val="center"/>
      <w:outlineLvl w:val="0"/>
    </w:pPr>
    <w:rPr>
      <w:rFonts w:ascii="Arial" w:hAnsi="Arial"/>
      <w:b/>
      <w:caps/>
      <w:kern w:val="20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a-polanie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AFA.153FFAB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3CF2-7428-41C8-BB4B-0910BA07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Zierold Monika</cp:lastModifiedBy>
  <cp:revision>2</cp:revision>
  <cp:lastPrinted>2011-11-16T11:54:00Z</cp:lastPrinted>
  <dcterms:created xsi:type="dcterms:W3CDTF">2022-04-21T10:53:00Z</dcterms:created>
  <dcterms:modified xsi:type="dcterms:W3CDTF">2022-04-21T10:53:00Z</dcterms:modified>
</cp:coreProperties>
</file>